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16295E" w14:textId="77777777" w:rsidR="00937BDD" w:rsidRPr="008C2CA0" w:rsidRDefault="00937BDD" w:rsidP="0AD018A1"/>
    <w:tbl>
      <w:tblPr>
        <w:tblW w:w="7825" w:type="dxa"/>
        <w:tblInd w:w="8" w:type="dxa"/>
        <w:tblLayout w:type="fixed"/>
        <w:tblCellMar>
          <w:left w:w="0" w:type="dxa"/>
          <w:right w:w="0" w:type="dxa"/>
        </w:tblCellMar>
        <w:tblLook w:val="0000" w:firstRow="0" w:lastRow="0" w:firstColumn="0" w:lastColumn="0" w:noHBand="0" w:noVBand="0"/>
      </w:tblPr>
      <w:tblGrid>
        <w:gridCol w:w="3261"/>
        <w:gridCol w:w="645"/>
        <w:gridCol w:w="1473"/>
        <w:gridCol w:w="2446"/>
      </w:tblGrid>
      <w:tr w:rsidR="00E32AB1" w:rsidRPr="008C2CA0" w14:paraId="09BBA6B0" w14:textId="77777777" w:rsidTr="0AD018A1">
        <w:trPr>
          <w:cantSplit/>
        </w:trPr>
        <w:tc>
          <w:tcPr>
            <w:tcW w:w="3261" w:type="dxa"/>
            <w:vMerge w:val="restart"/>
          </w:tcPr>
          <w:p w14:paraId="2045228F" w14:textId="77777777" w:rsidR="007575CB" w:rsidRPr="008C2CA0" w:rsidRDefault="64B4B0AC" w:rsidP="0AD018A1">
            <w:pPr>
              <w:rPr>
                <w:sz w:val="20"/>
              </w:rPr>
            </w:pPr>
            <w:r w:rsidRPr="008C2CA0">
              <w:rPr>
                <w:sz w:val="20"/>
              </w:rPr>
              <w:t>INVITATION TO TENDER</w:t>
            </w:r>
          </w:p>
          <w:p w14:paraId="174B9BA6" w14:textId="77777777" w:rsidR="00E32AB1" w:rsidRPr="008C2CA0" w:rsidRDefault="64B4B0AC" w:rsidP="0AD018A1">
            <w:pPr>
              <w:rPr>
                <w:sz w:val="20"/>
              </w:rPr>
            </w:pPr>
            <w:r w:rsidRPr="008C2CA0">
              <w:rPr>
                <w:sz w:val="20"/>
              </w:rPr>
              <w:t>DIRECT AWARD</w:t>
            </w:r>
          </w:p>
          <w:p w14:paraId="4A9EDEA9" w14:textId="77777777" w:rsidR="007575CB" w:rsidRPr="008C2CA0" w:rsidRDefault="007575CB" w:rsidP="0AD018A1">
            <w:pPr>
              <w:rPr>
                <w:i/>
                <w:iCs/>
                <w:sz w:val="20"/>
              </w:rPr>
            </w:pPr>
          </w:p>
        </w:tc>
        <w:tc>
          <w:tcPr>
            <w:tcW w:w="645" w:type="dxa"/>
            <w:vMerge w:val="restart"/>
          </w:tcPr>
          <w:p w14:paraId="4BD0CB71" w14:textId="77777777" w:rsidR="00E32AB1" w:rsidRPr="008C2CA0" w:rsidRDefault="00E32AB1" w:rsidP="0AD018A1"/>
        </w:tc>
        <w:tc>
          <w:tcPr>
            <w:tcW w:w="3919" w:type="dxa"/>
            <w:gridSpan w:val="2"/>
          </w:tcPr>
          <w:p w14:paraId="241983EC" w14:textId="6B88D203" w:rsidR="007575CB" w:rsidRPr="008C2CA0" w:rsidRDefault="410E8F68" w:rsidP="0AD018A1">
            <w:r w:rsidRPr="008C2CA0">
              <w:t>Date</w:t>
            </w:r>
            <w:r w:rsidRPr="00A63077">
              <w:t xml:space="preserve">: </w:t>
            </w:r>
            <w:r w:rsidR="00A63077" w:rsidRPr="00FE458C">
              <w:rPr>
                <w:lang w:val="sv-SE"/>
              </w:rPr>
              <w:t>0</w:t>
            </w:r>
            <w:r w:rsidR="00FE458C" w:rsidRPr="00FE458C">
              <w:rPr>
                <w:lang w:val="sv-SE"/>
              </w:rPr>
              <w:t>1</w:t>
            </w:r>
            <w:r w:rsidR="009F3854" w:rsidRPr="00FE458C">
              <w:t>-1</w:t>
            </w:r>
            <w:r w:rsidR="00A63077" w:rsidRPr="00FE458C">
              <w:rPr>
                <w:lang w:val="sv-SE"/>
              </w:rPr>
              <w:t>2</w:t>
            </w:r>
            <w:r w:rsidR="009F3854" w:rsidRPr="00FE458C">
              <w:t>-202</w:t>
            </w:r>
            <w:r w:rsidR="00584522" w:rsidRPr="00FE458C">
              <w:t>5</w:t>
            </w:r>
          </w:p>
          <w:p w14:paraId="01E6AE5C" w14:textId="5685B534" w:rsidR="00E32AB1" w:rsidRPr="008C2CA0" w:rsidRDefault="799528B5" w:rsidP="0AD018A1">
            <w:r w:rsidRPr="008C2CA0">
              <w:t>Project</w:t>
            </w:r>
            <w:r w:rsidR="410E8F68" w:rsidRPr="008C2CA0">
              <w:t xml:space="preserve"> no.:</w:t>
            </w:r>
            <w:r w:rsidR="5984AAAD" w:rsidRPr="008C2CA0">
              <w:t xml:space="preserve"> 100556</w:t>
            </w:r>
            <w:r w:rsidR="6314A9B4" w:rsidRPr="008C2CA0">
              <w:t>0</w:t>
            </w:r>
            <w:r w:rsidR="5984AAAD" w:rsidRPr="008C2CA0">
              <w:t>2</w:t>
            </w:r>
          </w:p>
        </w:tc>
      </w:tr>
      <w:tr w:rsidR="00E32AB1" w:rsidRPr="008C2CA0" w14:paraId="05BF8898" w14:textId="77777777" w:rsidTr="0AD018A1">
        <w:trPr>
          <w:cantSplit/>
        </w:trPr>
        <w:tc>
          <w:tcPr>
            <w:tcW w:w="3261" w:type="dxa"/>
            <w:vMerge/>
            <w:vAlign w:val="center"/>
          </w:tcPr>
          <w:p w14:paraId="7EF6684E" w14:textId="77777777" w:rsidR="00E32AB1" w:rsidRPr="008C2CA0" w:rsidRDefault="00E32AB1" w:rsidP="00FD077F"/>
        </w:tc>
        <w:tc>
          <w:tcPr>
            <w:tcW w:w="645" w:type="dxa"/>
            <w:vMerge/>
            <w:vAlign w:val="center"/>
          </w:tcPr>
          <w:p w14:paraId="4E0C7C46" w14:textId="77777777" w:rsidR="00E32AB1" w:rsidRPr="008C2CA0" w:rsidRDefault="00E32AB1" w:rsidP="00FD077F"/>
        </w:tc>
        <w:tc>
          <w:tcPr>
            <w:tcW w:w="1473" w:type="dxa"/>
          </w:tcPr>
          <w:p w14:paraId="50087567" w14:textId="77777777" w:rsidR="00E32AB1" w:rsidRPr="008C2CA0" w:rsidRDefault="00E32AB1" w:rsidP="0AD018A1"/>
        </w:tc>
        <w:tc>
          <w:tcPr>
            <w:tcW w:w="2446" w:type="dxa"/>
            <w:noWrap/>
            <w:tcMar>
              <w:right w:w="0" w:type="dxa"/>
            </w:tcMar>
          </w:tcPr>
          <w:p w14:paraId="6F8CC070" w14:textId="77777777" w:rsidR="00E32AB1" w:rsidRPr="008C2CA0" w:rsidRDefault="00E32AB1" w:rsidP="0AD018A1"/>
        </w:tc>
      </w:tr>
    </w:tbl>
    <w:p w14:paraId="1FE7E518" w14:textId="77777777" w:rsidR="00BD7C05" w:rsidRPr="008C2CA0" w:rsidRDefault="00BD7C05" w:rsidP="0AD018A1"/>
    <w:p w14:paraId="1E4C9433" w14:textId="77777777" w:rsidR="007575CB" w:rsidRPr="008C2CA0" w:rsidRDefault="007575CB" w:rsidP="0AD018A1"/>
    <w:p w14:paraId="7ADE3121" w14:textId="77777777" w:rsidR="007575CB" w:rsidRPr="008C2CA0" w:rsidRDefault="007575CB" w:rsidP="0AD018A1"/>
    <w:p w14:paraId="390FBF91" w14:textId="77777777" w:rsidR="007575CB" w:rsidRPr="008C2CA0" w:rsidRDefault="007575CB" w:rsidP="0AD018A1">
      <w:pPr>
        <w:rPr>
          <w:sz w:val="36"/>
          <w:szCs w:val="36"/>
        </w:rPr>
      </w:pPr>
    </w:p>
    <w:p w14:paraId="2C34EBD4" w14:textId="77777777" w:rsidR="007575CB" w:rsidRPr="008C2CA0" w:rsidRDefault="007575CB" w:rsidP="0AD018A1">
      <w:pPr>
        <w:rPr>
          <w:sz w:val="36"/>
          <w:szCs w:val="36"/>
        </w:rPr>
      </w:pPr>
    </w:p>
    <w:p w14:paraId="0547E8CE" w14:textId="77777777" w:rsidR="007575CB" w:rsidRPr="008C2CA0" w:rsidRDefault="007575CB" w:rsidP="0AD018A1">
      <w:pPr>
        <w:rPr>
          <w:sz w:val="36"/>
          <w:szCs w:val="36"/>
        </w:rPr>
      </w:pPr>
    </w:p>
    <w:p w14:paraId="32BAD092" w14:textId="77777777" w:rsidR="007575CB" w:rsidRPr="008C2CA0" w:rsidRDefault="4DB12032" w:rsidP="0AD018A1">
      <w:pPr>
        <w:rPr>
          <w:sz w:val="40"/>
          <w:szCs w:val="40"/>
        </w:rPr>
      </w:pPr>
      <w:r w:rsidRPr="008C2CA0">
        <w:rPr>
          <w:sz w:val="40"/>
          <w:szCs w:val="40"/>
        </w:rPr>
        <w:t xml:space="preserve">INVITATION TO TENDER </w:t>
      </w:r>
    </w:p>
    <w:p w14:paraId="43E0518C" w14:textId="77777777" w:rsidR="00D80A24" w:rsidRPr="008C2CA0" w:rsidRDefault="00D80A24" w:rsidP="0AD018A1">
      <w:pPr>
        <w:rPr>
          <w:sz w:val="40"/>
          <w:szCs w:val="40"/>
        </w:rPr>
      </w:pPr>
    </w:p>
    <w:p w14:paraId="0FA53FE7" w14:textId="5AF258E6" w:rsidR="00450A9D" w:rsidRPr="008C2CA0" w:rsidRDefault="64B4B0AC" w:rsidP="0AD018A1">
      <w:pPr>
        <w:rPr>
          <w:sz w:val="32"/>
          <w:szCs w:val="32"/>
        </w:rPr>
      </w:pPr>
      <w:r w:rsidRPr="008C2CA0">
        <w:rPr>
          <w:sz w:val="32"/>
          <w:szCs w:val="32"/>
        </w:rPr>
        <w:t xml:space="preserve">REGARDING DIRECT AWARD </w:t>
      </w:r>
      <w:r w:rsidR="296F52C5" w:rsidRPr="008C2CA0">
        <w:rPr>
          <w:sz w:val="32"/>
          <w:szCs w:val="32"/>
        </w:rPr>
        <w:t>(</w:t>
      </w:r>
      <w:r w:rsidR="5298F47E" w:rsidRPr="008C2CA0">
        <w:rPr>
          <w:sz w:val="32"/>
          <w:szCs w:val="32"/>
        </w:rPr>
        <w:t>Project no</w:t>
      </w:r>
      <w:r w:rsidR="296F52C5" w:rsidRPr="008C2CA0">
        <w:rPr>
          <w:sz w:val="32"/>
          <w:szCs w:val="32"/>
        </w:rPr>
        <w:t xml:space="preserve"> </w:t>
      </w:r>
      <w:r w:rsidR="10FE7AE1" w:rsidRPr="008C2CA0">
        <w:rPr>
          <w:sz w:val="32"/>
          <w:szCs w:val="32"/>
        </w:rPr>
        <w:t xml:space="preserve">- </w:t>
      </w:r>
      <w:r w:rsidR="1CF5E7EF" w:rsidRPr="008C2CA0">
        <w:rPr>
          <w:sz w:val="32"/>
          <w:szCs w:val="32"/>
        </w:rPr>
        <w:t xml:space="preserve">10055602) </w:t>
      </w:r>
      <w:r w:rsidRPr="008C2CA0">
        <w:rPr>
          <w:sz w:val="32"/>
          <w:szCs w:val="32"/>
        </w:rPr>
        <w:t xml:space="preserve"> </w:t>
      </w:r>
    </w:p>
    <w:p w14:paraId="519144CD" w14:textId="77777777" w:rsidR="007575CB" w:rsidRPr="008C2CA0" w:rsidRDefault="007575CB" w:rsidP="0AD018A1">
      <w:pPr>
        <w:rPr>
          <w:sz w:val="32"/>
          <w:szCs w:val="32"/>
        </w:rPr>
      </w:pPr>
    </w:p>
    <w:p w14:paraId="1ACB58CB" w14:textId="35E2BF76" w:rsidR="004B03AA" w:rsidRPr="008C2CA0" w:rsidRDefault="7F54BE9E" w:rsidP="004B03AA">
      <w:pPr>
        <w:rPr>
          <w:i/>
          <w:sz w:val="36"/>
          <w:szCs w:val="36"/>
        </w:rPr>
      </w:pPr>
      <w:r w:rsidRPr="00232924">
        <w:rPr>
          <w:sz w:val="36"/>
          <w:szCs w:val="36"/>
        </w:rPr>
        <w:t>REGARDING</w:t>
      </w:r>
      <w:r w:rsidRPr="00232924">
        <w:rPr>
          <w:i/>
          <w:sz w:val="36"/>
          <w:szCs w:val="36"/>
        </w:rPr>
        <w:t xml:space="preserve"> </w:t>
      </w:r>
      <w:r w:rsidR="6D5B1882" w:rsidRPr="00232924">
        <w:rPr>
          <w:i/>
          <w:sz w:val="36"/>
          <w:szCs w:val="36"/>
        </w:rPr>
        <w:t xml:space="preserve">procurement </w:t>
      </w:r>
      <w:r w:rsidR="41769990" w:rsidRPr="00232924">
        <w:rPr>
          <w:i/>
          <w:sz w:val="36"/>
          <w:szCs w:val="36"/>
        </w:rPr>
        <w:t xml:space="preserve">of </w:t>
      </w:r>
      <w:r w:rsidR="000A6B50" w:rsidRPr="00232924">
        <w:rPr>
          <w:i/>
          <w:sz w:val="36"/>
          <w:szCs w:val="36"/>
        </w:rPr>
        <w:t>the Consultant</w:t>
      </w:r>
      <w:r w:rsidR="00562FD8" w:rsidRPr="00232924">
        <w:rPr>
          <w:i/>
          <w:sz w:val="36"/>
          <w:szCs w:val="36"/>
        </w:rPr>
        <w:t xml:space="preserve"> (Consulting team) </w:t>
      </w:r>
      <w:r w:rsidR="004B03AA" w:rsidRPr="00232924">
        <w:rPr>
          <w:i/>
          <w:sz w:val="36"/>
          <w:szCs w:val="36"/>
        </w:rPr>
        <w:t xml:space="preserve">to support the preparation of Transitional Plans in </w:t>
      </w:r>
      <w:r w:rsidR="00167A01">
        <w:rPr>
          <w:i/>
          <w:sz w:val="36"/>
          <w:szCs w:val="36"/>
        </w:rPr>
        <w:t>three</w:t>
      </w:r>
      <w:r w:rsidR="004B03AA" w:rsidRPr="00232924">
        <w:rPr>
          <w:i/>
          <w:sz w:val="36"/>
          <w:szCs w:val="36"/>
        </w:rPr>
        <w:t xml:space="preserve"> local self-government units in BiH – </w:t>
      </w:r>
      <w:r w:rsidR="005B00DB" w:rsidRPr="005B00DB">
        <w:rPr>
          <w:i/>
          <w:sz w:val="36"/>
          <w:szCs w:val="36"/>
        </w:rPr>
        <w:t xml:space="preserve">Municipality of Gacko, the Municipality of </w:t>
      </w:r>
      <w:proofErr w:type="spellStart"/>
      <w:r w:rsidR="005B00DB" w:rsidRPr="005B00DB">
        <w:rPr>
          <w:i/>
          <w:sz w:val="36"/>
          <w:szCs w:val="36"/>
        </w:rPr>
        <w:t>Kakanj</w:t>
      </w:r>
      <w:proofErr w:type="spellEnd"/>
      <w:r w:rsidR="005B00DB" w:rsidRPr="005B00DB">
        <w:rPr>
          <w:i/>
          <w:sz w:val="36"/>
          <w:szCs w:val="36"/>
        </w:rPr>
        <w:t xml:space="preserve"> and the City of Gradiška</w:t>
      </w:r>
      <w:r w:rsidR="004B03AA" w:rsidRPr="00232924">
        <w:rPr>
          <w:i/>
          <w:sz w:val="36"/>
          <w:szCs w:val="36"/>
        </w:rPr>
        <w:t xml:space="preserve"> within the area of</w:t>
      </w:r>
      <w:r w:rsidR="001649F4" w:rsidRPr="00232924">
        <w:rPr>
          <w:i/>
          <w:sz w:val="36"/>
          <w:szCs w:val="36"/>
        </w:rPr>
        <w:t xml:space="preserve"> </w:t>
      </w:r>
      <w:r w:rsidR="00750A4E">
        <w:rPr>
          <w:i/>
          <w:sz w:val="36"/>
          <w:szCs w:val="36"/>
        </w:rPr>
        <w:t>decarbonization</w:t>
      </w:r>
      <w:r w:rsidR="00750A4E" w:rsidRPr="00750A4E">
        <w:rPr>
          <w:i/>
          <w:sz w:val="36"/>
          <w:szCs w:val="36"/>
          <w:lang w:val="en-US"/>
        </w:rPr>
        <w:t xml:space="preserve"> (</w:t>
      </w:r>
      <w:r w:rsidR="00750A4E">
        <w:rPr>
          <w:i/>
          <w:sz w:val="36"/>
          <w:szCs w:val="36"/>
          <w:lang w:val="en-US"/>
        </w:rPr>
        <w:t>e</w:t>
      </w:r>
      <w:r w:rsidR="00032A57" w:rsidRPr="00032A57">
        <w:rPr>
          <w:i/>
          <w:sz w:val="36"/>
          <w:szCs w:val="36"/>
          <w:lang w:val="en-US"/>
        </w:rPr>
        <w:t>nergy</w:t>
      </w:r>
      <w:r w:rsidR="00750A4E">
        <w:rPr>
          <w:i/>
          <w:sz w:val="36"/>
          <w:szCs w:val="36"/>
          <w:lang w:val="en-US"/>
        </w:rPr>
        <w:t>, climate change and mobility)</w:t>
      </w:r>
    </w:p>
    <w:p w14:paraId="061A1FFE" w14:textId="77777777" w:rsidR="004B03AA" w:rsidRPr="008C2CA0" w:rsidRDefault="004B03AA" w:rsidP="004B03AA">
      <w:pPr>
        <w:rPr>
          <w:i/>
          <w:sz w:val="36"/>
          <w:szCs w:val="36"/>
        </w:rPr>
      </w:pPr>
    </w:p>
    <w:p w14:paraId="299DBEDB" w14:textId="77777777" w:rsidR="007B105C" w:rsidRPr="008C2CA0" w:rsidRDefault="007B105C" w:rsidP="0AD018A1">
      <w:pPr>
        <w:rPr>
          <w:i/>
          <w:sz w:val="36"/>
          <w:szCs w:val="36"/>
        </w:rPr>
      </w:pPr>
    </w:p>
    <w:p w14:paraId="7B1CD73A" w14:textId="23DB9266" w:rsidR="007575CB" w:rsidRPr="008C2CA0" w:rsidRDefault="001649F4" w:rsidP="001649F4">
      <w:pPr>
        <w:spacing w:after="200" w:line="276" w:lineRule="auto"/>
        <w:rPr>
          <w:i/>
          <w:sz w:val="36"/>
          <w:szCs w:val="36"/>
        </w:rPr>
      </w:pPr>
      <w:r w:rsidRPr="008C2CA0">
        <w:rPr>
          <w:i/>
          <w:sz w:val="36"/>
          <w:szCs w:val="36"/>
        </w:rPr>
        <w:br w:type="page"/>
      </w:r>
    </w:p>
    <w:sdt>
      <w:sdtPr>
        <w:rPr>
          <w:rFonts w:ascii="Times New Roman" w:eastAsia="Times New Roman" w:hAnsi="Times New Roman" w:cs="Times New Roman"/>
          <w:b w:val="0"/>
          <w:bCs w:val="0"/>
          <w:smallCaps/>
          <w:color w:val="C0504D" w:themeColor="accent2"/>
          <w:spacing w:val="5"/>
          <w:sz w:val="24"/>
          <w:szCs w:val="24"/>
          <w:u w:val="single"/>
        </w:rPr>
        <w:id w:val="-363678711"/>
        <w:docPartObj>
          <w:docPartGallery w:val="Table of Contents"/>
          <w:docPartUnique/>
        </w:docPartObj>
      </w:sdtPr>
      <w:sdtEndPr>
        <w:rPr>
          <w:smallCaps w:val="0"/>
          <w:color w:val="auto"/>
          <w:spacing w:val="0"/>
          <w:u w:val="none"/>
        </w:rPr>
      </w:sdtEndPr>
      <w:sdtContent>
        <w:p w14:paraId="31581F6F" w14:textId="22F6E7DC" w:rsidR="00994B40" w:rsidRPr="00DC0AD9" w:rsidRDefault="00994B40">
          <w:pPr>
            <w:pStyle w:val="TOCHeading"/>
            <w:rPr>
              <w:rFonts w:ascii="Times New Roman" w:hAnsi="Times New Roman" w:cs="Times New Roman"/>
            </w:rPr>
          </w:pPr>
          <w:r>
            <w:t>Table of Contents</w:t>
          </w:r>
        </w:p>
        <w:p w14:paraId="71514572" w14:textId="3585E663" w:rsidR="00CD2105" w:rsidRDefault="00994B40">
          <w:pPr>
            <w:pStyle w:val="TOC1"/>
            <w:rPr>
              <w:rFonts w:asciiTheme="minorHAnsi" w:eastAsiaTheme="minorEastAsia" w:hAnsiTheme="minorHAnsi" w:cstheme="minorBidi"/>
              <w:b w:val="0"/>
              <w:bCs w:val="0"/>
              <w:caps w:val="0"/>
              <w:smallCaps w:val="0"/>
              <w:spacing w:val="0"/>
              <w:kern w:val="2"/>
              <w:sz w:val="24"/>
              <w:szCs w:val="24"/>
              <w:u w:val="none"/>
              <w:lang w:eastAsia="en-SE"/>
              <w14:ligatures w14:val="standardContextual"/>
            </w:rPr>
          </w:pPr>
          <w:r w:rsidRPr="00195BB0">
            <w:rPr>
              <w:noProof w:val="0"/>
            </w:rPr>
            <w:fldChar w:fldCharType="begin"/>
          </w:r>
          <w:r w:rsidRPr="00195BB0">
            <w:instrText xml:space="preserve"> TOC \o "1-3" \h \z \u </w:instrText>
          </w:r>
          <w:r w:rsidRPr="00195BB0">
            <w:rPr>
              <w:noProof w:val="0"/>
            </w:rPr>
            <w:fldChar w:fldCharType="separate"/>
          </w:r>
          <w:hyperlink w:anchor="_Toc214962657" w:history="1">
            <w:r w:rsidR="00CD2105" w:rsidRPr="00D50AA0">
              <w:rPr>
                <w:rStyle w:val="Hyperlink"/>
              </w:rPr>
              <w:t>1.</w:t>
            </w:r>
            <w:r w:rsidR="00CD2105">
              <w:rPr>
                <w:rFonts w:asciiTheme="minorHAnsi" w:eastAsiaTheme="minorEastAsia" w:hAnsiTheme="minorHAnsi" w:cstheme="minorBidi"/>
                <w:b w:val="0"/>
                <w:bCs w:val="0"/>
                <w:caps w:val="0"/>
                <w:smallCaps w:val="0"/>
                <w:spacing w:val="0"/>
                <w:kern w:val="2"/>
                <w:sz w:val="24"/>
                <w:szCs w:val="24"/>
                <w:u w:val="none"/>
                <w:lang w:eastAsia="en-SE"/>
                <w14:ligatures w14:val="standardContextual"/>
              </w:rPr>
              <w:tab/>
            </w:r>
            <w:r w:rsidR="00CD2105" w:rsidRPr="00D50AA0">
              <w:rPr>
                <w:rStyle w:val="Hyperlink"/>
              </w:rPr>
              <w:t>The SEI’s Operations</w:t>
            </w:r>
            <w:r w:rsidR="00CD2105">
              <w:rPr>
                <w:webHidden/>
              </w:rPr>
              <w:tab/>
            </w:r>
            <w:r w:rsidR="00CD2105">
              <w:rPr>
                <w:webHidden/>
              </w:rPr>
              <w:fldChar w:fldCharType="begin"/>
            </w:r>
            <w:r w:rsidR="00CD2105">
              <w:rPr>
                <w:webHidden/>
              </w:rPr>
              <w:instrText xml:space="preserve"> PAGEREF _Toc214962657 \h </w:instrText>
            </w:r>
            <w:r w:rsidR="00CD2105">
              <w:rPr>
                <w:webHidden/>
              </w:rPr>
            </w:r>
            <w:r w:rsidR="00CD2105">
              <w:rPr>
                <w:webHidden/>
              </w:rPr>
              <w:fldChar w:fldCharType="separate"/>
            </w:r>
            <w:r w:rsidR="00CD2105">
              <w:rPr>
                <w:webHidden/>
              </w:rPr>
              <w:t>3</w:t>
            </w:r>
            <w:r w:rsidR="00CD2105">
              <w:rPr>
                <w:webHidden/>
              </w:rPr>
              <w:fldChar w:fldCharType="end"/>
            </w:r>
          </w:hyperlink>
        </w:p>
        <w:p w14:paraId="55E21CBA" w14:textId="07A8C19A" w:rsidR="00CD2105" w:rsidRDefault="00CD2105">
          <w:pPr>
            <w:pStyle w:val="TOC1"/>
            <w:rPr>
              <w:rFonts w:asciiTheme="minorHAnsi" w:eastAsiaTheme="minorEastAsia" w:hAnsiTheme="minorHAnsi" w:cstheme="minorBidi"/>
              <w:b w:val="0"/>
              <w:bCs w:val="0"/>
              <w:caps w:val="0"/>
              <w:smallCaps w:val="0"/>
              <w:spacing w:val="0"/>
              <w:kern w:val="2"/>
              <w:sz w:val="24"/>
              <w:szCs w:val="24"/>
              <w:u w:val="none"/>
              <w:lang w:eastAsia="en-SE"/>
              <w14:ligatures w14:val="standardContextual"/>
            </w:rPr>
          </w:pPr>
          <w:hyperlink w:anchor="_Toc214962658" w:history="1">
            <w:r w:rsidRPr="00D50AA0">
              <w:rPr>
                <w:rStyle w:val="Hyperlink"/>
              </w:rPr>
              <w:t>2.</w:t>
            </w:r>
            <w:r>
              <w:rPr>
                <w:rFonts w:asciiTheme="minorHAnsi" w:eastAsiaTheme="minorEastAsia" w:hAnsiTheme="minorHAnsi" w:cstheme="minorBidi"/>
                <w:b w:val="0"/>
                <w:bCs w:val="0"/>
                <w:caps w:val="0"/>
                <w:smallCaps w:val="0"/>
                <w:spacing w:val="0"/>
                <w:kern w:val="2"/>
                <w:sz w:val="24"/>
                <w:szCs w:val="24"/>
                <w:u w:val="none"/>
                <w:lang w:eastAsia="en-SE"/>
                <w14:ligatures w14:val="standardContextual"/>
              </w:rPr>
              <w:tab/>
            </w:r>
            <w:r w:rsidRPr="00D50AA0">
              <w:rPr>
                <w:rStyle w:val="Hyperlink"/>
              </w:rPr>
              <w:t>A short background of the assignment</w:t>
            </w:r>
            <w:r>
              <w:rPr>
                <w:webHidden/>
              </w:rPr>
              <w:tab/>
            </w:r>
            <w:r>
              <w:rPr>
                <w:webHidden/>
              </w:rPr>
              <w:fldChar w:fldCharType="begin"/>
            </w:r>
            <w:r>
              <w:rPr>
                <w:webHidden/>
              </w:rPr>
              <w:instrText xml:space="preserve"> PAGEREF _Toc214962658 \h </w:instrText>
            </w:r>
            <w:r>
              <w:rPr>
                <w:webHidden/>
              </w:rPr>
            </w:r>
            <w:r>
              <w:rPr>
                <w:webHidden/>
              </w:rPr>
              <w:fldChar w:fldCharType="separate"/>
            </w:r>
            <w:r>
              <w:rPr>
                <w:webHidden/>
              </w:rPr>
              <w:t>3</w:t>
            </w:r>
            <w:r>
              <w:rPr>
                <w:webHidden/>
              </w:rPr>
              <w:fldChar w:fldCharType="end"/>
            </w:r>
          </w:hyperlink>
        </w:p>
        <w:p w14:paraId="5E74DE37" w14:textId="614C41C4" w:rsidR="00CD2105" w:rsidRDefault="00CD2105">
          <w:pPr>
            <w:pStyle w:val="TOC1"/>
            <w:rPr>
              <w:rFonts w:asciiTheme="minorHAnsi" w:eastAsiaTheme="minorEastAsia" w:hAnsiTheme="minorHAnsi" w:cstheme="minorBidi"/>
              <w:b w:val="0"/>
              <w:bCs w:val="0"/>
              <w:caps w:val="0"/>
              <w:smallCaps w:val="0"/>
              <w:spacing w:val="0"/>
              <w:kern w:val="2"/>
              <w:sz w:val="24"/>
              <w:szCs w:val="24"/>
              <w:u w:val="none"/>
              <w:lang w:eastAsia="en-SE"/>
              <w14:ligatures w14:val="standardContextual"/>
            </w:rPr>
          </w:pPr>
          <w:hyperlink w:anchor="_Toc214962659" w:history="1">
            <w:r w:rsidRPr="00D50AA0">
              <w:rPr>
                <w:rStyle w:val="Hyperlink"/>
              </w:rPr>
              <w:t>3.</w:t>
            </w:r>
            <w:r>
              <w:rPr>
                <w:rFonts w:asciiTheme="minorHAnsi" w:eastAsiaTheme="minorEastAsia" w:hAnsiTheme="minorHAnsi" w:cstheme="minorBidi"/>
                <w:b w:val="0"/>
                <w:bCs w:val="0"/>
                <w:caps w:val="0"/>
                <w:smallCaps w:val="0"/>
                <w:spacing w:val="0"/>
                <w:kern w:val="2"/>
                <w:sz w:val="24"/>
                <w:szCs w:val="24"/>
                <w:u w:val="none"/>
                <w:lang w:eastAsia="en-SE"/>
                <w14:ligatures w14:val="standardContextual"/>
              </w:rPr>
              <w:tab/>
            </w:r>
            <w:r w:rsidRPr="00D50AA0">
              <w:rPr>
                <w:rStyle w:val="Hyperlink"/>
              </w:rPr>
              <w:t>Instructions for direct awards</w:t>
            </w:r>
            <w:r>
              <w:rPr>
                <w:webHidden/>
              </w:rPr>
              <w:tab/>
            </w:r>
            <w:r>
              <w:rPr>
                <w:webHidden/>
              </w:rPr>
              <w:fldChar w:fldCharType="begin"/>
            </w:r>
            <w:r>
              <w:rPr>
                <w:webHidden/>
              </w:rPr>
              <w:instrText xml:space="preserve"> PAGEREF _Toc214962659 \h </w:instrText>
            </w:r>
            <w:r>
              <w:rPr>
                <w:webHidden/>
              </w:rPr>
            </w:r>
            <w:r>
              <w:rPr>
                <w:webHidden/>
              </w:rPr>
              <w:fldChar w:fldCharType="separate"/>
            </w:r>
            <w:r>
              <w:rPr>
                <w:webHidden/>
              </w:rPr>
              <w:t>3</w:t>
            </w:r>
            <w:r>
              <w:rPr>
                <w:webHidden/>
              </w:rPr>
              <w:fldChar w:fldCharType="end"/>
            </w:r>
          </w:hyperlink>
        </w:p>
        <w:p w14:paraId="447DCB3B" w14:textId="6E412F75" w:rsidR="00CD2105" w:rsidRDefault="00CD2105">
          <w:pPr>
            <w:pStyle w:val="TOC2"/>
            <w:rPr>
              <w:rFonts w:asciiTheme="minorHAnsi" w:eastAsiaTheme="minorEastAsia" w:hAnsiTheme="minorHAnsi" w:cstheme="minorBidi"/>
              <w:b w:val="0"/>
              <w:bCs w:val="0"/>
              <w:smallCaps w:val="0"/>
              <w:kern w:val="2"/>
              <w:sz w:val="24"/>
              <w:szCs w:val="24"/>
              <w:lang w:eastAsia="en-SE"/>
              <w14:ligatures w14:val="standardContextual"/>
            </w:rPr>
          </w:pPr>
          <w:hyperlink w:anchor="_Toc214962660" w:history="1">
            <w:r w:rsidRPr="00D50AA0">
              <w:rPr>
                <w:rStyle w:val="Hyperlink"/>
              </w:rPr>
              <w:t>3.1</w:t>
            </w:r>
            <w:r>
              <w:rPr>
                <w:rFonts w:asciiTheme="minorHAnsi" w:eastAsiaTheme="minorEastAsia" w:hAnsiTheme="minorHAnsi" w:cstheme="minorBidi"/>
                <w:b w:val="0"/>
                <w:bCs w:val="0"/>
                <w:smallCaps w:val="0"/>
                <w:kern w:val="2"/>
                <w:sz w:val="24"/>
                <w:szCs w:val="24"/>
                <w:lang w:eastAsia="en-SE"/>
                <w14:ligatures w14:val="standardContextual"/>
              </w:rPr>
              <w:tab/>
            </w:r>
            <w:r w:rsidRPr="00D50AA0">
              <w:rPr>
                <w:rStyle w:val="Hyperlink"/>
                <w:spacing w:val="5"/>
              </w:rPr>
              <w:t>The SEI’s contact for questions</w:t>
            </w:r>
            <w:r>
              <w:rPr>
                <w:webHidden/>
              </w:rPr>
              <w:tab/>
            </w:r>
            <w:r>
              <w:rPr>
                <w:webHidden/>
              </w:rPr>
              <w:fldChar w:fldCharType="begin"/>
            </w:r>
            <w:r>
              <w:rPr>
                <w:webHidden/>
              </w:rPr>
              <w:instrText xml:space="preserve"> PAGEREF _Toc214962660 \h </w:instrText>
            </w:r>
            <w:r>
              <w:rPr>
                <w:webHidden/>
              </w:rPr>
            </w:r>
            <w:r>
              <w:rPr>
                <w:webHidden/>
              </w:rPr>
              <w:fldChar w:fldCharType="separate"/>
            </w:r>
            <w:r>
              <w:rPr>
                <w:webHidden/>
              </w:rPr>
              <w:t>3</w:t>
            </w:r>
            <w:r>
              <w:rPr>
                <w:webHidden/>
              </w:rPr>
              <w:fldChar w:fldCharType="end"/>
            </w:r>
          </w:hyperlink>
        </w:p>
        <w:p w14:paraId="28EA7BD0" w14:textId="3E590BA0" w:rsidR="00CD2105" w:rsidRDefault="00CD2105">
          <w:pPr>
            <w:pStyle w:val="TOC2"/>
            <w:rPr>
              <w:rFonts w:asciiTheme="minorHAnsi" w:eastAsiaTheme="minorEastAsia" w:hAnsiTheme="minorHAnsi" w:cstheme="minorBidi"/>
              <w:b w:val="0"/>
              <w:bCs w:val="0"/>
              <w:smallCaps w:val="0"/>
              <w:kern w:val="2"/>
              <w:sz w:val="24"/>
              <w:szCs w:val="24"/>
              <w:lang w:eastAsia="en-SE"/>
              <w14:ligatures w14:val="standardContextual"/>
            </w:rPr>
          </w:pPr>
          <w:hyperlink w:anchor="_Toc214962661" w:history="1">
            <w:r w:rsidRPr="00D50AA0">
              <w:rPr>
                <w:rStyle w:val="Hyperlink"/>
              </w:rPr>
              <w:t>3.2</w:t>
            </w:r>
            <w:r>
              <w:rPr>
                <w:rFonts w:asciiTheme="minorHAnsi" w:eastAsiaTheme="minorEastAsia" w:hAnsiTheme="minorHAnsi" w:cstheme="minorBidi"/>
                <w:b w:val="0"/>
                <w:bCs w:val="0"/>
                <w:smallCaps w:val="0"/>
                <w:kern w:val="2"/>
                <w:sz w:val="24"/>
                <w:szCs w:val="24"/>
                <w:lang w:eastAsia="en-SE"/>
                <w14:ligatures w14:val="standardContextual"/>
              </w:rPr>
              <w:tab/>
            </w:r>
            <w:r w:rsidRPr="00D50AA0">
              <w:rPr>
                <w:rStyle w:val="Hyperlink"/>
                <w:spacing w:val="5"/>
              </w:rPr>
              <w:t>Submitting a tender</w:t>
            </w:r>
            <w:r>
              <w:rPr>
                <w:webHidden/>
              </w:rPr>
              <w:tab/>
            </w:r>
            <w:r>
              <w:rPr>
                <w:webHidden/>
              </w:rPr>
              <w:fldChar w:fldCharType="begin"/>
            </w:r>
            <w:r>
              <w:rPr>
                <w:webHidden/>
              </w:rPr>
              <w:instrText xml:space="preserve"> PAGEREF _Toc214962661 \h </w:instrText>
            </w:r>
            <w:r>
              <w:rPr>
                <w:webHidden/>
              </w:rPr>
            </w:r>
            <w:r>
              <w:rPr>
                <w:webHidden/>
              </w:rPr>
              <w:fldChar w:fldCharType="separate"/>
            </w:r>
            <w:r>
              <w:rPr>
                <w:webHidden/>
              </w:rPr>
              <w:t>4</w:t>
            </w:r>
            <w:r>
              <w:rPr>
                <w:webHidden/>
              </w:rPr>
              <w:fldChar w:fldCharType="end"/>
            </w:r>
          </w:hyperlink>
        </w:p>
        <w:p w14:paraId="469CAB2F" w14:textId="51862696" w:rsidR="00CD2105" w:rsidRDefault="00CD2105">
          <w:pPr>
            <w:pStyle w:val="TOC2"/>
            <w:rPr>
              <w:rFonts w:asciiTheme="minorHAnsi" w:eastAsiaTheme="minorEastAsia" w:hAnsiTheme="minorHAnsi" w:cstheme="minorBidi"/>
              <w:b w:val="0"/>
              <w:bCs w:val="0"/>
              <w:smallCaps w:val="0"/>
              <w:kern w:val="2"/>
              <w:sz w:val="24"/>
              <w:szCs w:val="24"/>
              <w:lang w:eastAsia="en-SE"/>
              <w14:ligatures w14:val="standardContextual"/>
            </w:rPr>
          </w:pPr>
          <w:hyperlink w:anchor="_Toc214962662" w:history="1">
            <w:r w:rsidRPr="00D50AA0">
              <w:rPr>
                <w:rStyle w:val="Hyperlink"/>
              </w:rPr>
              <w:t>3.3</w:t>
            </w:r>
            <w:r>
              <w:rPr>
                <w:rFonts w:asciiTheme="minorHAnsi" w:eastAsiaTheme="minorEastAsia" w:hAnsiTheme="minorHAnsi" w:cstheme="minorBidi"/>
                <w:b w:val="0"/>
                <w:bCs w:val="0"/>
                <w:smallCaps w:val="0"/>
                <w:kern w:val="2"/>
                <w:sz w:val="24"/>
                <w:szCs w:val="24"/>
                <w:lang w:eastAsia="en-SE"/>
                <w14:ligatures w14:val="standardContextual"/>
              </w:rPr>
              <w:tab/>
            </w:r>
            <w:r w:rsidRPr="00D50AA0">
              <w:rPr>
                <w:rStyle w:val="Hyperlink"/>
                <w:spacing w:val="5"/>
              </w:rPr>
              <w:t>Closing date</w:t>
            </w:r>
            <w:r>
              <w:rPr>
                <w:webHidden/>
              </w:rPr>
              <w:tab/>
            </w:r>
            <w:r>
              <w:rPr>
                <w:webHidden/>
              </w:rPr>
              <w:fldChar w:fldCharType="begin"/>
            </w:r>
            <w:r>
              <w:rPr>
                <w:webHidden/>
              </w:rPr>
              <w:instrText xml:space="preserve"> PAGEREF _Toc214962662 \h </w:instrText>
            </w:r>
            <w:r>
              <w:rPr>
                <w:webHidden/>
              </w:rPr>
            </w:r>
            <w:r>
              <w:rPr>
                <w:webHidden/>
              </w:rPr>
              <w:fldChar w:fldCharType="separate"/>
            </w:r>
            <w:r>
              <w:rPr>
                <w:webHidden/>
              </w:rPr>
              <w:t>4</w:t>
            </w:r>
            <w:r>
              <w:rPr>
                <w:webHidden/>
              </w:rPr>
              <w:fldChar w:fldCharType="end"/>
            </w:r>
          </w:hyperlink>
        </w:p>
        <w:p w14:paraId="03601500" w14:textId="1EE244DC" w:rsidR="00CD2105" w:rsidRDefault="00CD2105">
          <w:pPr>
            <w:pStyle w:val="TOC2"/>
            <w:rPr>
              <w:rFonts w:asciiTheme="minorHAnsi" w:eastAsiaTheme="minorEastAsia" w:hAnsiTheme="minorHAnsi" w:cstheme="minorBidi"/>
              <w:b w:val="0"/>
              <w:bCs w:val="0"/>
              <w:smallCaps w:val="0"/>
              <w:kern w:val="2"/>
              <w:sz w:val="24"/>
              <w:szCs w:val="24"/>
              <w:lang w:eastAsia="en-SE"/>
              <w14:ligatures w14:val="standardContextual"/>
            </w:rPr>
          </w:pPr>
          <w:hyperlink w:anchor="_Toc214962663" w:history="1">
            <w:r w:rsidRPr="00D50AA0">
              <w:rPr>
                <w:rStyle w:val="Hyperlink"/>
              </w:rPr>
              <w:t>3.4</w:t>
            </w:r>
            <w:r>
              <w:rPr>
                <w:rFonts w:asciiTheme="minorHAnsi" w:eastAsiaTheme="minorEastAsia" w:hAnsiTheme="minorHAnsi" w:cstheme="minorBidi"/>
                <w:b w:val="0"/>
                <w:bCs w:val="0"/>
                <w:smallCaps w:val="0"/>
                <w:kern w:val="2"/>
                <w:sz w:val="24"/>
                <w:szCs w:val="24"/>
                <w:lang w:eastAsia="en-SE"/>
                <w14:ligatures w14:val="standardContextual"/>
              </w:rPr>
              <w:tab/>
            </w:r>
            <w:r w:rsidRPr="00D50AA0">
              <w:rPr>
                <w:rStyle w:val="Hyperlink"/>
                <w:spacing w:val="5"/>
              </w:rPr>
              <w:t>Award decision</w:t>
            </w:r>
            <w:r>
              <w:rPr>
                <w:webHidden/>
              </w:rPr>
              <w:tab/>
            </w:r>
            <w:r>
              <w:rPr>
                <w:webHidden/>
              </w:rPr>
              <w:fldChar w:fldCharType="begin"/>
            </w:r>
            <w:r>
              <w:rPr>
                <w:webHidden/>
              </w:rPr>
              <w:instrText xml:space="preserve"> PAGEREF _Toc214962663 \h </w:instrText>
            </w:r>
            <w:r>
              <w:rPr>
                <w:webHidden/>
              </w:rPr>
            </w:r>
            <w:r>
              <w:rPr>
                <w:webHidden/>
              </w:rPr>
              <w:fldChar w:fldCharType="separate"/>
            </w:r>
            <w:r>
              <w:rPr>
                <w:webHidden/>
              </w:rPr>
              <w:t>4</w:t>
            </w:r>
            <w:r>
              <w:rPr>
                <w:webHidden/>
              </w:rPr>
              <w:fldChar w:fldCharType="end"/>
            </w:r>
          </w:hyperlink>
        </w:p>
        <w:p w14:paraId="18125C32" w14:textId="4BE4C739" w:rsidR="00CD2105" w:rsidRDefault="00CD2105">
          <w:pPr>
            <w:pStyle w:val="TOC1"/>
            <w:rPr>
              <w:rFonts w:asciiTheme="minorHAnsi" w:eastAsiaTheme="minorEastAsia" w:hAnsiTheme="minorHAnsi" w:cstheme="minorBidi"/>
              <w:b w:val="0"/>
              <w:bCs w:val="0"/>
              <w:caps w:val="0"/>
              <w:smallCaps w:val="0"/>
              <w:spacing w:val="0"/>
              <w:kern w:val="2"/>
              <w:sz w:val="24"/>
              <w:szCs w:val="24"/>
              <w:u w:val="none"/>
              <w:lang w:eastAsia="en-SE"/>
              <w14:ligatures w14:val="standardContextual"/>
            </w:rPr>
          </w:pPr>
          <w:hyperlink w:anchor="_Toc214962664" w:history="1">
            <w:r w:rsidRPr="00D50AA0">
              <w:rPr>
                <w:rStyle w:val="Hyperlink"/>
              </w:rPr>
              <w:t>4</w:t>
            </w:r>
            <w:r>
              <w:rPr>
                <w:rFonts w:asciiTheme="minorHAnsi" w:eastAsiaTheme="minorEastAsia" w:hAnsiTheme="minorHAnsi" w:cstheme="minorBidi"/>
                <w:b w:val="0"/>
                <w:bCs w:val="0"/>
                <w:caps w:val="0"/>
                <w:smallCaps w:val="0"/>
                <w:spacing w:val="0"/>
                <w:kern w:val="2"/>
                <w:sz w:val="24"/>
                <w:szCs w:val="24"/>
                <w:u w:val="none"/>
                <w:lang w:eastAsia="en-SE"/>
                <w14:ligatures w14:val="standardContextual"/>
              </w:rPr>
              <w:tab/>
            </w:r>
            <w:r w:rsidRPr="00D50AA0">
              <w:rPr>
                <w:rStyle w:val="Hyperlink"/>
              </w:rPr>
              <w:t>Description of the assignment</w:t>
            </w:r>
            <w:r>
              <w:rPr>
                <w:webHidden/>
              </w:rPr>
              <w:tab/>
            </w:r>
            <w:r>
              <w:rPr>
                <w:webHidden/>
              </w:rPr>
              <w:fldChar w:fldCharType="begin"/>
            </w:r>
            <w:r>
              <w:rPr>
                <w:webHidden/>
              </w:rPr>
              <w:instrText xml:space="preserve"> PAGEREF _Toc214962664 \h </w:instrText>
            </w:r>
            <w:r>
              <w:rPr>
                <w:webHidden/>
              </w:rPr>
            </w:r>
            <w:r>
              <w:rPr>
                <w:webHidden/>
              </w:rPr>
              <w:fldChar w:fldCharType="separate"/>
            </w:r>
            <w:r>
              <w:rPr>
                <w:webHidden/>
              </w:rPr>
              <w:t>4</w:t>
            </w:r>
            <w:r>
              <w:rPr>
                <w:webHidden/>
              </w:rPr>
              <w:fldChar w:fldCharType="end"/>
            </w:r>
          </w:hyperlink>
        </w:p>
        <w:p w14:paraId="1367B0AD" w14:textId="16FF4BE0" w:rsidR="00CD2105" w:rsidRDefault="00CD2105">
          <w:pPr>
            <w:pStyle w:val="TOC2"/>
            <w:rPr>
              <w:rFonts w:asciiTheme="minorHAnsi" w:eastAsiaTheme="minorEastAsia" w:hAnsiTheme="minorHAnsi" w:cstheme="minorBidi"/>
              <w:b w:val="0"/>
              <w:bCs w:val="0"/>
              <w:smallCaps w:val="0"/>
              <w:kern w:val="2"/>
              <w:sz w:val="24"/>
              <w:szCs w:val="24"/>
              <w:lang w:eastAsia="en-SE"/>
              <w14:ligatures w14:val="standardContextual"/>
            </w:rPr>
          </w:pPr>
          <w:hyperlink w:anchor="_Toc214962665" w:history="1">
            <w:r w:rsidRPr="00D50AA0">
              <w:rPr>
                <w:rStyle w:val="Hyperlink"/>
                <w:spacing w:val="5"/>
              </w:rPr>
              <w:t>4.1</w:t>
            </w:r>
            <w:r>
              <w:rPr>
                <w:rFonts w:asciiTheme="minorHAnsi" w:eastAsiaTheme="minorEastAsia" w:hAnsiTheme="minorHAnsi" w:cstheme="minorBidi"/>
                <w:b w:val="0"/>
                <w:bCs w:val="0"/>
                <w:smallCaps w:val="0"/>
                <w:kern w:val="2"/>
                <w:sz w:val="24"/>
                <w:szCs w:val="24"/>
                <w:lang w:eastAsia="en-SE"/>
                <w14:ligatures w14:val="standardContextual"/>
              </w:rPr>
              <w:tab/>
            </w:r>
            <w:r w:rsidRPr="00D50AA0">
              <w:rPr>
                <w:rStyle w:val="Hyperlink"/>
                <w:spacing w:val="5"/>
              </w:rPr>
              <w:t>General/Extent</w:t>
            </w:r>
            <w:r>
              <w:rPr>
                <w:webHidden/>
              </w:rPr>
              <w:tab/>
            </w:r>
            <w:r>
              <w:rPr>
                <w:webHidden/>
              </w:rPr>
              <w:fldChar w:fldCharType="begin"/>
            </w:r>
            <w:r>
              <w:rPr>
                <w:webHidden/>
              </w:rPr>
              <w:instrText xml:space="preserve"> PAGEREF _Toc214962665 \h </w:instrText>
            </w:r>
            <w:r>
              <w:rPr>
                <w:webHidden/>
              </w:rPr>
            </w:r>
            <w:r>
              <w:rPr>
                <w:webHidden/>
              </w:rPr>
              <w:fldChar w:fldCharType="separate"/>
            </w:r>
            <w:r>
              <w:rPr>
                <w:webHidden/>
              </w:rPr>
              <w:t>4</w:t>
            </w:r>
            <w:r>
              <w:rPr>
                <w:webHidden/>
              </w:rPr>
              <w:fldChar w:fldCharType="end"/>
            </w:r>
          </w:hyperlink>
        </w:p>
        <w:p w14:paraId="0BF18D68" w14:textId="5AB0A827" w:rsidR="00CD2105" w:rsidRDefault="00CD2105">
          <w:pPr>
            <w:pStyle w:val="TOC2"/>
            <w:rPr>
              <w:rFonts w:asciiTheme="minorHAnsi" w:eastAsiaTheme="minorEastAsia" w:hAnsiTheme="minorHAnsi" w:cstheme="minorBidi"/>
              <w:b w:val="0"/>
              <w:bCs w:val="0"/>
              <w:smallCaps w:val="0"/>
              <w:kern w:val="2"/>
              <w:sz w:val="24"/>
              <w:szCs w:val="24"/>
              <w:lang w:eastAsia="en-SE"/>
              <w14:ligatures w14:val="standardContextual"/>
            </w:rPr>
          </w:pPr>
          <w:hyperlink w:anchor="_Toc214962666" w:history="1">
            <w:r w:rsidRPr="00D50AA0">
              <w:rPr>
                <w:rStyle w:val="Hyperlink"/>
                <w:spacing w:val="5"/>
              </w:rPr>
              <w:t>4.2</w:t>
            </w:r>
            <w:r>
              <w:rPr>
                <w:rFonts w:asciiTheme="minorHAnsi" w:eastAsiaTheme="minorEastAsia" w:hAnsiTheme="minorHAnsi" w:cstheme="minorBidi"/>
                <w:b w:val="0"/>
                <w:bCs w:val="0"/>
                <w:smallCaps w:val="0"/>
                <w:kern w:val="2"/>
                <w:sz w:val="24"/>
                <w:szCs w:val="24"/>
                <w:lang w:eastAsia="en-SE"/>
                <w14:ligatures w14:val="standardContextual"/>
              </w:rPr>
              <w:tab/>
            </w:r>
            <w:r w:rsidRPr="00D50AA0">
              <w:rPr>
                <w:rStyle w:val="Hyperlink"/>
                <w:spacing w:val="5"/>
              </w:rPr>
              <w:t>Objective and purpose</w:t>
            </w:r>
            <w:r>
              <w:rPr>
                <w:webHidden/>
              </w:rPr>
              <w:tab/>
            </w:r>
            <w:r>
              <w:rPr>
                <w:webHidden/>
              </w:rPr>
              <w:fldChar w:fldCharType="begin"/>
            </w:r>
            <w:r>
              <w:rPr>
                <w:webHidden/>
              </w:rPr>
              <w:instrText xml:space="preserve"> PAGEREF _Toc214962666 \h </w:instrText>
            </w:r>
            <w:r>
              <w:rPr>
                <w:webHidden/>
              </w:rPr>
            </w:r>
            <w:r>
              <w:rPr>
                <w:webHidden/>
              </w:rPr>
              <w:fldChar w:fldCharType="separate"/>
            </w:r>
            <w:r>
              <w:rPr>
                <w:webHidden/>
              </w:rPr>
              <w:t>5</w:t>
            </w:r>
            <w:r>
              <w:rPr>
                <w:webHidden/>
              </w:rPr>
              <w:fldChar w:fldCharType="end"/>
            </w:r>
          </w:hyperlink>
        </w:p>
        <w:p w14:paraId="4CCA76DE" w14:textId="33E80365" w:rsidR="00CD2105" w:rsidRDefault="00CD2105">
          <w:pPr>
            <w:pStyle w:val="TOC2"/>
            <w:rPr>
              <w:rFonts w:asciiTheme="minorHAnsi" w:eastAsiaTheme="minorEastAsia" w:hAnsiTheme="minorHAnsi" w:cstheme="minorBidi"/>
              <w:b w:val="0"/>
              <w:bCs w:val="0"/>
              <w:smallCaps w:val="0"/>
              <w:kern w:val="2"/>
              <w:sz w:val="24"/>
              <w:szCs w:val="24"/>
              <w:lang w:eastAsia="en-SE"/>
              <w14:ligatures w14:val="standardContextual"/>
            </w:rPr>
          </w:pPr>
          <w:hyperlink w:anchor="_Toc214962667" w:history="1">
            <w:r w:rsidRPr="00D50AA0">
              <w:rPr>
                <w:rStyle w:val="Hyperlink"/>
              </w:rPr>
              <w:t>4.3</w:t>
            </w:r>
            <w:r>
              <w:rPr>
                <w:rFonts w:asciiTheme="minorHAnsi" w:eastAsiaTheme="minorEastAsia" w:hAnsiTheme="minorHAnsi" w:cstheme="minorBidi"/>
                <w:b w:val="0"/>
                <w:bCs w:val="0"/>
                <w:smallCaps w:val="0"/>
                <w:kern w:val="2"/>
                <w:sz w:val="24"/>
                <w:szCs w:val="24"/>
                <w:lang w:eastAsia="en-SE"/>
                <w14:ligatures w14:val="standardContextual"/>
              </w:rPr>
              <w:tab/>
            </w:r>
            <w:r w:rsidRPr="00D50AA0">
              <w:rPr>
                <w:rStyle w:val="Hyperlink"/>
                <w:spacing w:val="5"/>
              </w:rPr>
              <w:t>Time schedule/Delivery schedule for the assignment</w:t>
            </w:r>
            <w:r>
              <w:rPr>
                <w:webHidden/>
              </w:rPr>
              <w:tab/>
            </w:r>
            <w:r>
              <w:rPr>
                <w:webHidden/>
              </w:rPr>
              <w:fldChar w:fldCharType="begin"/>
            </w:r>
            <w:r>
              <w:rPr>
                <w:webHidden/>
              </w:rPr>
              <w:instrText xml:space="preserve"> PAGEREF _Toc214962667 \h </w:instrText>
            </w:r>
            <w:r>
              <w:rPr>
                <w:webHidden/>
              </w:rPr>
            </w:r>
            <w:r>
              <w:rPr>
                <w:webHidden/>
              </w:rPr>
              <w:fldChar w:fldCharType="separate"/>
            </w:r>
            <w:r>
              <w:rPr>
                <w:webHidden/>
              </w:rPr>
              <w:t>5</w:t>
            </w:r>
            <w:r>
              <w:rPr>
                <w:webHidden/>
              </w:rPr>
              <w:fldChar w:fldCharType="end"/>
            </w:r>
          </w:hyperlink>
        </w:p>
        <w:p w14:paraId="0E3F034F" w14:textId="61D07433" w:rsidR="00CD2105" w:rsidRDefault="00CD2105">
          <w:pPr>
            <w:pStyle w:val="TOC2"/>
            <w:rPr>
              <w:rFonts w:asciiTheme="minorHAnsi" w:eastAsiaTheme="minorEastAsia" w:hAnsiTheme="minorHAnsi" w:cstheme="minorBidi"/>
              <w:b w:val="0"/>
              <w:bCs w:val="0"/>
              <w:smallCaps w:val="0"/>
              <w:kern w:val="2"/>
              <w:sz w:val="24"/>
              <w:szCs w:val="24"/>
              <w:lang w:eastAsia="en-SE"/>
              <w14:ligatures w14:val="standardContextual"/>
            </w:rPr>
          </w:pPr>
          <w:hyperlink w:anchor="_Toc214962668" w:history="1">
            <w:r w:rsidRPr="00D50AA0">
              <w:rPr>
                <w:rStyle w:val="Hyperlink"/>
                <w:spacing w:val="5"/>
                <w:lang w:val="en-GB"/>
              </w:rPr>
              <w:t>4.4</w:t>
            </w:r>
            <w:r>
              <w:rPr>
                <w:rFonts w:asciiTheme="minorHAnsi" w:eastAsiaTheme="minorEastAsia" w:hAnsiTheme="minorHAnsi" w:cstheme="minorBidi"/>
                <w:b w:val="0"/>
                <w:bCs w:val="0"/>
                <w:smallCaps w:val="0"/>
                <w:kern w:val="2"/>
                <w:sz w:val="24"/>
                <w:szCs w:val="24"/>
                <w:lang w:eastAsia="en-SE"/>
                <w14:ligatures w14:val="standardContextual"/>
              </w:rPr>
              <w:tab/>
            </w:r>
            <w:r w:rsidRPr="00D50AA0">
              <w:rPr>
                <w:rStyle w:val="Hyperlink"/>
                <w:spacing w:val="5"/>
              </w:rPr>
              <w:t>Requirements for the assignment</w:t>
            </w:r>
            <w:r>
              <w:rPr>
                <w:webHidden/>
              </w:rPr>
              <w:tab/>
            </w:r>
            <w:r>
              <w:rPr>
                <w:webHidden/>
              </w:rPr>
              <w:fldChar w:fldCharType="begin"/>
            </w:r>
            <w:r>
              <w:rPr>
                <w:webHidden/>
              </w:rPr>
              <w:instrText xml:space="preserve"> PAGEREF _Toc214962668 \h </w:instrText>
            </w:r>
            <w:r>
              <w:rPr>
                <w:webHidden/>
              </w:rPr>
            </w:r>
            <w:r>
              <w:rPr>
                <w:webHidden/>
              </w:rPr>
              <w:fldChar w:fldCharType="separate"/>
            </w:r>
            <w:r>
              <w:rPr>
                <w:webHidden/>
              </w:rPr>
              <w:t>6</w:t>
            </w:r>
            <w:r>
              <w:rPr>
                <w:webHidden/>
              </w:rPr>
              <w:fldChar w:fldCharType="end"/>
            </w:r>
          </w:hyperlink>
        </w:p>
        <w:p w14:paraId="226EAD51" w14:textId="3E83944C" w:rsidR="00CD2105" w:rsidRDefault="00CD2105">
          <w:pPr>
            <w:pStyle w:val="TOC3"/>
            <w:tabs>
              <w:tab w:val="right" w:pos="7785"/>
            </w:tabs>
            <w:rPr>
              <w:rFonts w:eastAsiaTheme="minorEastAsia" w:cstheme="minorBidi"/>
              <w:smallCaps w:val="0"/>
              <w:noProof/>
              <w:kern w:val="2"/>
              <w:sz w:val="24"/>
              <w:szCs w:val="24"/>
              <w:lang w:eastAsia="en-SE"/>
              <w14:ligatures w14:val="standardContextual"/>
            </w:rPr>
          </w:pPr>
          <w:hyperlink w:anchor="_Toc214962669" w:history="1">
            <w:r w:rsidRPr="00D50AA0">
              <w:rPr>
                <w:rStyle w:val="Hyperlink"/>
                <w:b/>
                <w:noProof/>
              </w:rPr>
              <w:t>4.4.1 Technical specification</w:t>
            </w:r>
            <w:r>
              <w:rPr>
                <w:noProof/>
                <w:webHidden/>
              </w:rPr>
              <w:tab/>
            </w:r>
            <w:r>
              <w:rPr>
                <w:noProof/>
                <w:webHidden/>
              </w:rPr>
              <w:fldChar w:fldCharType="begin"/>
            </w:r>
            <w:r>
              <w:rPr>
                <w:noProof/>
                <w:webHidden/>
              </w:rPr>
              <w:instrText xml:space="preserve"> PAGEREF _Toc214962669 \h </w:instrText>
            </w:r>
            <w:r>
              <w:rPr>
                <w:noProof/>
                <w:webHidden/>
              </w:rPr>
            </w:r>
            <w:r>
              <w:rPr>
                <w:noProof/>
                <w:webHidden/>
              </w:rPr>
              <w:fldChar w:fldCharType="separate"/>
            </w:r>
            <w:r>
              <w:rPr>
                <w:noProof/>
                <w:webHidden/>
              </w:rPr>
              <w:t>6</w:t>
            </w:r>
            <w:r>
              <w:rPr>
                <w:noProof/>
                <w:webHidden/>
              </w:rPr>
              <w:fldChar w:fldCharType="end"/>
            </w:r>
          </w:hyperlink>
        </w:p>
        <w:p w14:paraId="0AFBB813" w14:textId="32901ED0" w:rsidR="00CD2105" w:rsidRDefault="00CD2105">
          <w:pPr>
            <w:pStyle w:val="TOC3"/>
            <w:tabs>
              <w:tab w:val="right" w:pos="7785"/>
            </w:tabs>
            <w:rPr>
              <w:rFonts w:eastAsiaTheme="minorEastAsia" w:cstheme="minorBidi"/>
              <w:smallCaps w:val="0"/>
              <w:noProof/>
              <w:kern w:val="2"/>
              <w:sz w:val="24"/>
              <w:szCs w:val="24"/>
              <w:lang w:eastAsia="en-SE"/>
              <w14:ligatures w14:val="standardContextual"/>
            </w:rPr>
          </w:pPr>
          <w:hyperlink w:anchor="_Toc214962670" w:history="1">
            <w:r w:rsidRPr="00D50AA0">
              <w:rPr>
                <w:rStyle w:val="Hyperlink"/>
                <w:b/>
                <w:noProof/>
              </w:rPr>
              <w:t>4.</w:t>
            </w:r>
            <w:r w:rsidRPr="00D50AA0">
              <w:rPr>
                <w:rStyle w:val="Hyperlink"/>
                <w:b/>
                <w:noProof/>
                <w:lang w:val="sv-SE"/>
              </w:rPr>
              <w:t>4</w:t>
            </w:r>
            <w:r w:rsidRPr="00D50AA0">
              <w:rPr>
                <w:rStyle w:val="Hyperlink"/>
                <w:b/>
                <w:noProof/>
              </w:rPr>
              <w:t>.2 Technical proposal</w:t>
            </w:r>
            <w:r>
              <w:rPr>
                <w:noProof/>
                <w:webHidden/>
              </w:rPr>
              <w:tab/>
            </w:r>
            <w:r>
              <w:rPr>
                <w:noProof/>
                <w:webHidden/>
              </w:rPr>
              <w:fldChar w:fldCharType="begin"/>
            </w:r>
            <w:r>
              <w:rPr>
                <w:noProof/>
                <w:webHidden/>
              </w:rPr>
              <w:instrText xml:space="preserve"> PAGEREF _Toc214962670 \h </w:instrText>
            </w:r>
            <w:r>
              <w:rPr>
                <w:noProof/>
                <w:webHidden/>
              </w:rPr>
            </w:r>
            <w:r>
              <w:rPr>
                <w:noProof/>
                <w:webHidden/>
              </w:rPr>
              <w:fldChar w:fldCharType="separate"/>
            </w:r>
            <w:r>
              <w:rPr>
                <w:noProof/>
                <w:webHidden/>
              </w:rPr>
              <w:t>6</w:t>
            </w:r>
            <w:r>
              <w:rPr>
                <w:noProof/>
                <w:webHidden/>
              </w:rPr>
              <w:fldChar w:fldCharType="end"/>
            </w:r>
          </w:hyperlink>
        </w:p>
        <w:p w14:paraId="75D1547E" w14:textId="7A3D4D18" w:rsidR="00CD2105" w:rsidRDefault="00CD2105">
          <w:pPr>
            <w:pStyle w:val="TOC3"/>
            <w:tabs>
              <w:tab w:val="right" w:pos="7785"/>
            </w:tabs>
            <w:rPr>
              <w:rFonts w:eastAsiaTheme="minorEastAsia" w:cstheme="minorBidi"/>
              <w:smallCaps w:val="0"/>
              <w:noProof/>
              <w:kern w:val="2"/>
              <w:sz w:val="24"/>
              <w:szCs w:val="24"/>
              <w:lang w:eastAsia="en-SE"/>
              <w14:ligatures w14:val="standardContextual"/>
            </w:rPr>
          </w:pPr>
          <w:hyperlink w:anchor="_Toc214962671" w:history="1">
            <w:r w:rsidRPr="00D50AA0">
              <w:rPr>
                <w:rStyle w:val="Hyperlink"/>
                <w:b/>
                <w:noProof/>
              </w:rPr>
              <w:t>4.</w:t>
            </w:r>
            <w:r w:rsidRPr="00D50AA0">
              <w:rPr>
                <w:rStyle w:val="Hyperlink"/>
                <w:b/>
                <w:noProof/>
                <w:lang w:val="sv-SE"/>
              </w:rPr>
              <w:t>4</w:t>
            </w:r>
            <w:r w:rsidRPr="00D50AA0">
              <w:rPr>
                <w:rStyle w:val="Hyperlink"/>
                <w:b/>
                <w:noProof/>
              </w:rPr>
              <w:t>.3 Staff and skills requirements</w:t>
            </w:r>
            <w:r>
              <w:rPr>
                <w:noProof/>
                <w:webHidden/>
              </w:rPr>
              <w:tab/>
            </w:r>
            <w:r>
              <w:rPr>
                <w:noProof/>
                <w:webHidden/>
              </w:rPr>
              <w:fldChar w:fldCharType="begin"/>
            </w:r>
            <w:r>
              <w:rPr>
                <w:noProof/>
                <w:webHidden/>
              </w:rPr>
              <w:instrText xml:space="preserve"> PAGEREF _Toc214962671 \h </w:instrText>
            </w:r>
            <w:r>
              <w:rPr>
                <w:noProof/>
                <w:webHidden/>
              </w:rPr>
            </w:r>
            <w:r>
              <w:rPr>
                <w:noProof/>
                <w:webHidden/>
              </w:rPr>
              <w:fldChar w:fldCharType="separate"/>
            </w:r>
            <w:r>
              <w:rPr>
                <w:noProof/>
                <w:webHidden/>
              </w:rPr>
              <w:t>6</w:t>
            </w:r>
            <w:r>
              <w:rPr>
                <w:noProof/>
                <w:webHidden/>
              </w:rPr>
              <w:fldChar w:fldCharType="end"/>
            </w:r>
          </w:hyperlink>
        </w:p>
        <w:p w14:paraId="7AA34A53" w14:textId="12244621" w:rsidR="00CD2105" w:rsidRDefault="00CD2105">
          <w:pPr>
            <w:pStyle w:val="TOC2"/>
            <w:rPr>
              <w:rFonts w:asciiTheme="minorHAnsi" w:eastAsiaTheme="minorEastAsia" w:hAnsiTheme="minorHAnsi" w:cstheme="minorBidi"/>
              <w:b w:val="0"/>
              <w:bCs w:val="0"/>
              <w:smallCaps w:val="0"/>
              <w:kern w:val="2"/>
              <w:sz w:val="24"/>
              <w:szCs w:val="24"/>
              <w:lang w:eastAsia="en-SE"/>
              <w14:ligatures w14:val="standardContextual"/>
            </w:rPr>
          </w:pPr>
          <w:hyperlink w:anchor="_Toc214962672" w:history="1">
            <w:r w:rsidRPr="00D50AA0">
              <w:rPr>
                <w:rStyle w:val="Hyperlink"/>
                <w:spacing w:val="5"/>
              </w:rPr>
              <w:t>4.5</w:t>
            </w:r>
            <w:r>
              <w:rPr>
                <w:rFonts w:asciiTheme="minorHAnsi" w:eastAsiaTheme="minorEastAsia" w:hAnsiTheme="minorHAnsi" w:cstheme="minorBidi"/>
                <w:b w:val="0"/>
                <w:bCs w:val="0"/>
                <w:smallCaps w:val="0"/>
                <w:kern w:val="2"/>
                <w:sz w:val="24"/>
                <w:szCs w:val="24"/>
                <w:lang w:eastAsia="en-SE"/>
                <w14:ligatures w14:val="standardContextual"/>
              </w:rPr>
              <w:tab/>
            </w:r>
            <w:r w:rsidRPr="00D50AA0">
              <w:rPr>
                <w:rStyle w:val="Hyperlink"/>
                <w:spacing w:val="5"/>
              </w:rPr>
              <w:t>Compensation</w:t>
            </w:r>
            <w:r>
              <w:rPr>
                <w:webHidden/>
              </w:rPr>
              <w:tab/>
            </w:r>
            <w:r>
              <w:rPr>
                <w:webHidden/>
              </w:rPr>
              <w:fldChar w:fldCharType="begin"/>
            </w:r>
            <w:r>
              <w:rPr>
                <w:webHidden/>
              </w:rPr>
              <w:instrText xml:space="preserve"> PAGEREF _Toc214962672 \h </w:instrText>
            </w:r>
            <w:r>
              <w:rPr>
                <w:webHidden/>
              </w:rPr>
            </w:r>
            <w:r>
              <w:rPr>
                <w:webHidden/>
              </w:rPr>
              <w:fldChar w:fldCharType="separate"/>
            </w:r>
            <w:r>
              <w:rPr>
                <w:webHidden/>
              </w:rPr>
              <w:t>7</w:t>
            </w:r>
            <w:r>
              <w:rPr>
                <w:webHidden/>
              </w:rPr>
              <w:fldChar w:fldCharType="end"/>
            </w:r>
          </w:hyperlink>
        </w:p>
        <w:p w14:paraId="6567495C" w14:textId="4DCCFDCF" w:rsidR="00CD2105" w:rsidRDefault="00CD2105">
          <w:pPr>
            <w:pStyle w:val="TOC1"/>
            <w:rPr>
              <w:rFonts w:asciiTheme="minorHAnsi" w:eastAsiaTheme="minorEastAsia" w:hAnsiTheme="minorHAnsi" w:cstheme="minorBidi"/>
              <w:b w:val="0"/>
              <w:bCs w:val="0"/>
              <w:caps w:val="0"/>
              <w:smallCaps w:val="0"/>
              <w:spacing w:val="0"/>
              <w:kern w:val="2"/>
              <w:sz w:val="24"/>
              <w:szCs w:val="24"/>
              <w:u w:val="none"/>
              <w:lang w:eastAsia="en-SE"/>
              <w14:ligatures w14:val="standardContextual"/>
            </w:rPr>
          </w:pPr>
          <w:hyperlink w:anchor="_Toc214962673" w:history="1">
            <w:r w:rsidRPr="00D50AA0">
              <w:rPr>
                <w:rStyle w:val="Hyperlink"/>
              </w:rPr>
              <w:t>5</w:t>
            </w:r>
            <w:r>
              <w:rPr>
                <w:rFonts w:asciiTheme="minorHAnsi" w:eastAsiaTheme="minorEastAsia" w:hAnsiTheme="minorHAnsi" w:cstheme="minorBidi"/>
                <w:b w:val="0"/>
                <w:bCs w:val="0"/>
                <w:caps w:val="0"/>
                <w:smallCaps w:val="0"/>
                <w:spacing w:val="0"/>
                <w:kern w:val="2"/>
                <w:sz w:val="24"/>
                <w:szCs w:val="24"/>
                <w:u w:val="none"/>
                <w:lang w:eastAsia="en-SE"/>
                <w14:ligatures w14:val="standardContextual"/>
              </w:rPr>
              <w:tab/>
            </w:r>
            <w:r w:rsidRPr="00D50AA0">
              <w:rPr>
                <w:rStyle w:val="Hyperlink"/>
              </w:rPr>
              <w:t>Award criteria</w:t>
            </w:r>
            <w:r>
              <w:rPr>
                <w:webHidden/>
              </w:rPr>
              <w:tab/>
            </w:r>
            <w:r>
              <w:rPr>
                <w:webHidden/>
              </w:rPr>
              <w:fldChar w:fldCharType="begin"/>
            </w:r>
            <w:r>
              <w:rPr>
                <w:webHidden/>
              </w:rPr>
              <w:instrText xml:space="preserve"> PAGEREF _Toc214962673 \h </w:instrText>
            </w:r>
            <w:r>
              <w:rPr>
                <w:webHidden/>
              </w:rPr>
            </w:r>
            <w:r>
              <w:rPr>
                <w:webHidden/>
              </w:rPr>
              <w:fldChar w:fldCharType="separate"/>
            </w:r>
            <w:r>
              <w:rPr>
                <w:webHidden/>
              </w:rPr>
              <w:t>7</w:t>
            </w:r>
            <w:r>
              <w:rPr>
                <w:webHidden/>
              </w:rPr>
              <w:fldChar w:fldCharType="end"/>
            </w:r>
          </w:hyperlink>
        </w:p>
        <w:p w14:paraId="46764E53" w14:textId="2DFC0BFC" w:rsidR="00CD2105" w:rsidRDefault="00CD2105">
          <w:pPr>
            <w:pStyle w:val="TOC2"/>
            <w:rPr>
              <w:rFonts w:asciiTheme="minorHAnsi" w:eastAsiaTheme="minorEastAsia" w:hAnsiTheme="minorHAnsi" w:cstheme="minorBidi"/>
              <w:b w:val="0"/>
              <w:bCs w:val="0"/>
              <w:smallCaps w:val="0"/>
              <w:kern w:val="2"/>
              <w:sz w:val="24"/>
              <w:szCs w:val="24"/>
              <w:lang w:eastAsia="en-SE"/>
              <w14:ligatures w14:val="standardContextual"/>
            </w:rPr>
          </w:pPr>
          <w:hyperlink w:anchor="_Toc214962674" w:history="1">
            <w:r w:rsidRPr="00D50AA0">
              <w:rPr>
                <w:rStyle w:val="Hyperlink"/>
                <w:spacing w:val="5"/>
              </w:rPr>
              <w:t>5.1</w:t>
            </w:r>
            <w:r>
              <w:rPr>
                <w:rFonts w:asciiTheme="minorHAnsi" w:eastAsiaTheme="minorEastAsia" w:hAnsiTheme="minorHAnsi" w:cstheme="minorBidi"/>
                <w:b w:val="0"/>
                <w:bCs w:val="0"/>
                <w:smallCaps w:val="0"/>
                <w:kern w:val="2"/>
                <w:sz w:val="24"/>
                <w:szCs w:val="24"/>
                <w:lang w:eastAsia="en-SE"/>
                <w14:ligatures w14:val="standardContextual"/>
              </w:rPr>
              <w:tab/>
            </w:r>
            <w:r w:rsidRPr="00D50AA0">
              <w:rPr>
                <w:rStyle w:val="Hyperlink"/>
                <w:spacing w:val="5"/>
              </w:rPr>
              <w:t>Assessment of award criteria</w:t>
            </w:r>
            <w:r>
              <w:rPr>
                <w:webHidden/>
              </w:rPr>
              <w:tab/>
            </w:r>
            <w:r>
              <w:rPr>
                <w:webHidden/>
              </w:rPr>
              <w:fldChar w:fldCharType="begin"/>
            </w:r>
            <w:r>
              <w:rPr>
                <w:webHidden/>
              </w:rPr>
              <w:instrText xml:space="preserve"> PAGEREF _Toc214962674 \h </w:instrText>
            </w:r>
            <w:r>
              <w:rPr>
                <w:webHidden/>
              </w:rPr>
            </w:r>
            <w:r>
              <w:rPr>
                <w:webHidden/>
              </w:rPr>
              <w:fldChar w:fldCharType="separate"/>
            </w:r>
            <w:r>
              <w:rPr>
                <w:webHidden/>
              </w:rPr>
              <w:t>7</w:t>
            </w:r>
            <w:r>
              <w:rPr>
                <w:webHidden/>
              </w:rPr>
              <w:fldChar w:fldCharType="end"/>
            </w:r>
          </w:hyperlink>
        </w:p>
        <w:p w14:paraId="43A7A250" w14:textId="636038AE" w:rsidR="00CD2105" w:rsidRDefault="00CD2105">
          <w:pPr>
            <w:pStyle w:val="TOC2"/>
            <w:rPr>
              <w:rFonts w:asciiTheme="minorHAnsi" w:eastAsiaTheme="minorEastAsia" w:hAnsiTheme="minorHAnsi" w:cstheme="minorBidi"/>
              <w:b w:val="0"/>
              <w:bCs w:val="0"/>
              <w:smallCaps w:val="0"/>
              <w:kern w:val="2"/>
              <w:sz w:val="24"/>
              <w:szCs w:val="24"/>
              <w:lang w:eastAsia="en-SE"/>
              <w14:ligatures w14:val="standardContextual"/>
            </w:rPr>
          </w:pPr>
          <w:hyperlink w:anchor="_Toc214962675" w:history="1">
            <w:r w:rsidRPr="00D50AA0">
              <w:rPr>
                <w:rStyle w:val="Hyperlink"/>
                <w:spacing w:val="5"/>
              </w:rPr>
              <w:t>5.2</w:t>
            </w:r>
            <w:r>
              <w:rPr>
                <w:rFonts w:asciiTheme="minorHAnsi" w:eastAsiaTheme="minorEastAsia" w:hAnsiTheme="minorHAnsi" w:cstheme="minorBidi"/>
                <w:b w:val="0"/>
                <w:bCs w:val="0"/>
                <w:smallCaps w:val="0"/>
                <w:kern w:val="2"/>
                <w:sz w:val="24"/>
                <w:szCs w:val="24"/>
                <w:lang w:eastAsia="en-SE"/>
                <w14:ligatures w14:val="standardContextual"/>
              </w:rPr>
              <w:tab/>
            </w:r>
            <w:r w:rsidRPr="00D50AA0">
              <w:rPr>
                <w:rStyle w:val="Hyperlink"/>
                <w:spacing w:val="5"/>
              </w:rPr>
              <w:t>Criterion 1</w:t>
            </w:r>
            <w:r>
              <w:rPr>
                <w:webHidden/>
              </w:rPr>
              <w:tab/>
            </w:r>
            <w:r>
              <w:rPr>
                <w:webHidden/>
              </w:rPr>
              <w:fldChar w:fldCharType="begin"/>
            </w:r>
            <w:r>
              <w:rPr>
                <w:webHidden/>
              </w:rPr>
              <w:instrText xml:space="preserve"> PAGEREF _Toc214962675 \h </w:instrText>
            </w:r>
            <w:r>
              <w:rPr>
                <w:webHidden/>
              </w:rPr>
            </w:r>
            <w:r>
              <w:rPr>
                <w:webHidden/>
              </w:rPr>
              <w:fldChar w:fldCharType="separate"/>
            </w:r>
            <w:r>
              <w:rPr>
                <w:webHidden/>
              </w:rPr>
              <w:t>8</w:t>
            </w:r>
            <w:r>
              <w:rPr>
                <w:webHidden/>
              </w:rPr>
              <w:fldChar w:fldCharType="end"/>
            </w:r>
          </w:hyperlink>
        </w:p>
        <w:p w14:paraId="110AC0F0" w14:textId="184A69A1" w:rsidR="00CD2105" w:rsidRDefault="00CD2105">
          <w:pPr>
            <w:pStyle w:val="TOC2"/>
            <w:rPr>
              <w:rFonts w:asciiTheme="minorHAnsi" w:eastAsiaTheme="minorEastAsia" w:hAnsiTheme="minorHAnsi" w:cstheme="minorBidi"/>
              <w:b w:val="0"/>
              <w:bCs w:val="0"/>
              <w:smallCaps w:val="0"/>
              <w:kern w:val="2"/>
              <w:sz w:val="24"/>
              <w:szCs w:val="24"/>
              <w:lang w:eastAsia="en-SE"/>
              <w14:ligatures w14:val="standardContextual"/>
            </w:rPr>
          </w:pPr>
          <w:hyperlink w:anchor="_Toc214962676" w:history="1">
            <w:r w:rsidRPr="00D50AA0">
              <w:rPr>
                <w:rStyle w:val="Hyperlink"/>
                <w:spacing w:val="5"/>
              </w:rPr>
              <w:t>5.3</w:t>
            </w:r>
            <w:r>
              <w:rPr>
                <w:rFonts w:asciiTheme="minorHAnsi" w:eastAsiaTheme="minorEastAsia" w:hAnsiTheme="minorHAnsi" w:cstheme="minorBidi"/>
                <w:b w:val="0"/>
                <w:bCs w:val="0"/>
                <w:smallCaps w:val="0"/>
                <w:kern w:val="2"/>
                <w:sz w:val="24"/>
                <w:szCs w:val="24"/>
                <w:lang w:eastAsia="en-SE"/>
                <w14:ligatures w14:val="standardContextual"/>
              </w:rPr>
              <w:tab/>
            </w:r>
            <w:r w:rsidRPr="00D50AA0">
              <w:rPr>
                <w:rStyle w:val="Hyperlink"/>
                <w:spacing w:val="5"/>
              </w:rPr>
              <w:t>Criterion 2</w:t>
            </w:r>
            <w:r>
              <w:rPr>
                <w:webHidden/>
              </w:rPr>
              <w:tab/>
            </w:r>
            <w:r>
              <w:rPr>
                <w:webHidden/>
              </w:rPr>
              <w:fldChar w:fldCharType="begin"/>
            </w:r>
            <w:r>
              <w:rPr>
                <w:webHidden/>
              </w:rPr>
              <w:instrText xml:space="preserve"> PAGEREF _Toc214962676 \h </w:instrText>
            </w:r>
            <w:r>
              <w:rPr>
                <w:webHidden/>
              </w:rPr>
            </w:r>
            <w:r>
              <w:rPr>
                <w:webHidden/>
              </w:rPr>
              <w:fldChar w:fldCharType="separate"/>
            </w:r>
            <w:r>
              <w:rPr>
                <w:webHidden/>
              </w:rPr>
              <w:t>8</w:t>
            </w:r>
            <w:r>
              <w:rPr>
                <w:webHidden/>
              </w:rPr>
              <w:fldChar w:fldCharType="end"/>
            </w:r>
          </w:hyperlink>
        </w:p>
        <w:p w14:paraId="649883EA" w14:textId="49121F2D" w:rsidR="00CD2105" w:rsidRDefault="00CD2105">
          <w:pPr>
            <w:pStyle w:val="TOC2"/>
            <w:rPr>
              <w:rFonts w:asciiTheme="minorHAnsi" w:eastAsiaTheme="minorEastAsia" w:hAnsiTheme="minorHAnsi" w:cstheme="minorBidi"/>
              <w:b w:val="0"/>
              <w:bCs w:val="0"/>
              <w:smallCaps w:val="0"/>
              <w:kern w:val="2"/>
              <w:sz w:val="24"/>
              <w:szCs w:val="24"/>
              <w:lang w:eastAsia="en-SE"/>
              <w14:ligatures w14:val="standardContextual"/>
            </w:rPr>
          </w:pPr>
          <w:hyperlink w:anchor="_Toc214962677" w:history="1">
            <w:r w:rsidRPr="00D50AA0">
              <w:rPr>
                <w:rStyle w:val="Hyperlink"/>
                <w:spacing w:val="5"/>
              </w:rPr>
              <w:t>5.4</w:t>
            </w:r>
            <w:r>
              <w:rPr>
                <w:rFonts w:asciiTheme="minorHAnsi" w:eastAsiaTheme="minorEastAsia" w:hAnsiTheme="minorHAnsi" w:cstheme="minorBidi"/>
                <w:b w:val="0"/>
                <w:bCs w:val="0"/>
                <w:smallCaps w:val="0"/>
                <w:kern w:val="2"/>
                <w:sz w:val="24"/>
                <w:szCs w:val="24"/>
                <w:lang w:eastAsia="en-SE"/>
                <w14:ligatures w14:val="standardContextual"/>
              </w:rPr>
              <w:tab/>
            </w:r>
            <w:r w:rsidRPr="00D50AA0">
              <w:rPr>
                <w:rStyle w:val="Hyperlink"/>
                <w:spacing w:val="5"/>
              </w:rPr>
              <w:t>Criterion 3</w:t>
            </w:r>
            <w:r>
              <w:rPr>
                <w:webHidden/>
              </w:rPr>
              <w:tab/>
            </w:r>
            <w:r>
              <w:rPr>
                <w:webHidden/>
              </w:rPr>
              <w:fldChar w:fldCharType="begin"/>
            </w:r>
            <w:r>
              <w:rPr>
                <w:webHidden/>
              </w:rPr>
              <w:instrText xml:space="preserve"> PAGEREF _Toc214962677 \h </w:instrText>
            </w:r>
            <w:r>
              <w:rPr>
                <w:webHidden/>
              </w:rPr>
            </w:r>
            <w:r>
              <w:rPr>
                <w:webHidden/>
              </w:rPr>
              <w:fldChar w:fldCharType="separate"/>
            </w:r>
            <w:r>
              <w:rPr>
                <w:webHidden/>
              </w:rPr>
              <w:t>9</w:t>
            </w:r>
            <w:r>
              <w:rPr>
                <w:webHidden/>
              </w:rPr>
              <w:fldChar w:fldCharType="end"/>
            </w:r>
          </w:hyperlink>
        </w:p>
        <w:p w14:paraId="4A0981D9" w14:textId="3BDC86BB" w:rsidR="00CD2105" w:rsidRDefault="00CD2105">
          <w:pPr>
            <w:pStyle w:val="TOC2"/>
            <w:rPr>
              <w:rFonts w:asciiTheme="minorHAnsi" w:eastAsiaTheme="minorEastAsia" w:hAnsiTheme="minorHAnsi" w:cstheme="minorBidi"/>
              <w:b w:val="0"/>
              <w:bCs w:val="0"/>
              <w:smallCaps w:val="0"/>
              <w:kern w:val="2"/>
              <w:sz w:val="24"/>
              <w:szCs w:val="24"/>
              <w:lang w:eastAsia="en-SE"/>
              <w14:ligatures w14:val="standardContextual"/>
            </w:rPr>
          </w:pPr>
          <w:hyperlink w:anchor="_Toc214962678" w:history="1">
            <w:r w:rsidRPr="00D50AA0">
              <w:rPr>
                <w:rStyle w:val="Hyperlink"/>
                <w:spacing w:val="5"/>
              </w:rPr>
              <w:t>5.5</w:t>
            </w:r>
            <w:r>
              <w:rPr>
                <w:rFonts w:asciiTheme="minorHAnsi" w:eastAsiaTheme="minorEastAsia" w:hAnsiTheme="minorHAnsi" w:cstheme="minorBidi"/>
                <w:b w:val="0"/>
                <w:bCs w:val="0"/>
                <w:smallCaps w:val="0"/>
                <w:kern w:val="2"/>
                <w:sz w:val="24"/>
                <w:szCs w:val="24"/>
                <w:lang w:eastAsia="en-SE"/>
                <w14:ligatures w14:val="standardContextual"/>
              </w:rPr>
              <w:tab/>
            </w:r>
            <w:r w:rsidRPr="00D50AA0">
              <w:rPr>
                <w:rStyle w:val="Hyperlink"/>
                <w:spacing w:val="5"/>
              </w:rPr>
              <w:t>Criterion 4</w:t>
            </w:r>
            <w:r>
              <w:rPr>
                <w:webHidden/>
              </w:rPr>
              <w:tab/>
            </w:r>
            <w:r>
              <w:rPr>
                <w:webHidden/>
              </w:rPr>
              <w:fldChar w:fldCharType="begin"/>
            </w:r>
            <w:r>
              <w:rPr>
                <w:webHidden/>
              </w:rPr>
              <w:instrText xml:space="preserve"> PAGEREF _Toc214962678 \h </w:instrText>
            </w:r>
            <w:r>
              <w:rPr>
                <w:webHidden/>
              </w:rPr>
            </w:r>
            <w:r>
              <w:rPr>
                <w:webHidden/>
              </w:rPr>
              <w:fldChar w:fldCharType="separate"/>
            </w:r>
            <w:r>
              <w:rPr>
                <w:webHidden/>
              </w:rPr>
              <w:t>9</w:t>
            </w:r>
            <w:r>
              <w:rPr>
                <w:webHidden/>
              </w:rPr>
              <w:fldChar w:fldCharType="end"/>
            </w:r>
          </w:hyperlink>
        </w:p>
        <w:p w14:paraId="69C73380" w14:textId="50849561" w:rsidR="00CD2105" w:rsidRDefault="00CD2105">
          <w:pPr>
            <w:pStyle w:val="TOC1"/>
            <w:rPr>
              <w:rFonts w:asciiTheme="minorHAnsi" w:eastAsiaTheme="minorEastAsia" w:hAnsiTheme="minorHAnsi" w:cstheme="minorBidi"/>
              <w:b w:val="0"/>
              <w:bCs w:val="0"/>
              <w:caps w:val="0"/>
              <w:smallCaps w:val="0"/>
              <w:spacing w:val="0"/>
              <w:kern w:val="2"/>
              <w:sz w:val="24"/>
              <w:szCs w:val="24"/>
              <w:u w:val="none"/>
              <w:lang w:eastAsia="en-SE"/>
              <w14:ligatures w14:val="standardContextual"/>
            </w:rPr>
          </w:pPr>
          <w:hyperlink w:anchor="_Toc214962679" w:history="1">
            <w:r w:rsidRPr="00D50AA0">
              <w:rPr>
                <w:rStyle w:val="Hyperlink"/>
              </w:rPr>
              <w:t>6</w:t>
            </w:r>
            <w:r>
              <w:rPr>
                <w:rFonts w:asciiTheme="minorHAnsi" w:eastAsiaTheme="minorEastAsia" w:hAnsiTheme="minorHAnsi" w:cstheme="minorBidi"/>
                <w:b w:val="0"/>
                <w:bCs w:val="0"/>
                <w:caps w:val="0"/>
                <w:smallCaps w:val="0"/>
                <w:spacing w:val="0"/>
                <w:kern w:val="2"/>
                <w:sz w:val="24"/>
                <w:szCs w:val="24"/>
                <w:u w:val="none"/>
                <w:lang w:eastAsia="en-SE"/>
                <w14:ligatures w14:val="standardContextual"/>
              </w:rPr>
              <w:tab/>
            </w:r>
            <w:r w:rsidRPr="00D50AA0">
              <w:rPr>
                <w:rStyle w:val="Hyperlink"/>
              </w:rPr>
              <w:t>Evaluation model</w:t>
            </w:r>
            <w:r>
              <w:rPr>
                <w:webHidden/>
              </w:rPr>
              <w:tab/>
            </w:r>
            <w:r>
              <w:rPr>
                <w:webHidden/>
              </w:rPr>
              <w:fldChar w:fldCharType="begin"/>
            </w:r>
            <w:r>
              <w:rPr>
                <w:webHidden/>
              </w:rPr>
              <w:instrText xml:space="preserve"> PAGEREF _Toc214962679 \h </w:instrText>
            </w:r>
            <w:r>
              <w:rPr>
                <w:webHidden/>
              </w:rPr>
            </w:r>
            <w:r>
              <w:rPr>
                <w:webHidden/>
              </w:rPr>
              <w:fldChar w:fldCharType="separate"/>
            </w:r>
            <w:r>
              <w:rPr>
                <w:webHidden/>
              </w:rPr>
              <w:t>9</w:t>
            </w:r>
            <w:r>
              <w:rPr>
                <w:webHidden/>
              </w:rPr>
              <w:fldChar w:fldCharType="end"/>
            </w:r>
          </w:hyperlink>
        </w:p>
        <w:p w14:paraId="1A0FB541" w14:textId="4CFF2035" w:rsidR="00CD2105" w:rsidRDefault="00CD2105">
          <w:pPr>
            <w:pStyle w:val="TOC1"/>
            <w:rPr>
              <w:rFonts w:asciiTheme="minorHAnsi" w:eastAsiaTheme="minorEastAsia" w:hAnsiTheme="minorHAnsi" w:cstheme="minorBidi"/>
              <w:b w:val="0"/>
              <w:bCs w:val="0"/>
              <w:caps w:val="0"/>
              <w:smallCaps w:val="0"/>
              <w:spacing w:val="0"/>
              <w:kern w:val="2"/>
              <w:sz w:val="24"/>
              <w:szCs w:val="24"/>
              <w:u w:val="none"/>
              <w:lang w:eastAsia="en-SE"/>
              <w14:ligatures w14:val="standardContextual"/>
            </w:rPr>
          </w:pPr>
          <w:hyperlink w:anchor="_Toc214962680" w:history="1">
            <w:r w:rsidRPr="00D50AA0">
              <w:rPr>
                <w:rStyle w:val="Hyperlink"/>
              </w:rPr>
              <w:t>7</w:t>
            </w:r>
            <w:r>
              <w:rPr>
                <w:rFonts w:asciiTheme="minorHAnsi" w:eastAsiaTheme="minorEastAsia" w:hAnsiTheme="minorHAnsi" w:cstheme="minorBidi"/>
                <w:b w:val="0"/>
                <w:bCs w:val="0"/>
                <w:caps w:val="0"/>
                <w:smallCaps w:val="0"/>
                <w:spacing w:val="0"/>
                <w:kern w:val="2"/>
                <w:sz w:val="24"/>
                <w:szCs w:val="24"/>
                <w:u w:val="none"/>
                <w:lang w:eastAsia="en-SE"/>
                <w14:ligatures w14:val="standardContextual"/>
              </w:rPr>
              <w:tab/>
            </w:r>
            <w:r w:rsidRPr="00D50AA0">
              <w:rPr>
                <w:rStyle w:val="Hyperlink"/>
              </w:rPr>
              <w:t>Annexes</w:t>
            </w:r>
            <w:r>
              <w:rPr>
                <w:webHidden/>
              </w:rPr>
              <w:tab/>
            </w:r>
            <w:r>
              <w:rPr>
                <w:webHidden/>
              </w:rPr>
              <w:fldChar w:fldCharType="begin"/>
            </w:r>
            <w:r>
              <w:rPr>
                <w:webHidden/>
              </w:rPr>
              <w:instrText xml:space="preserve"> PAGEREF _Toc214962680 \h </w:instrText>
            </w:r>
            <w:r>
              <w:rPr>
                <w:webHidden/>
              </w:rPr>
            </w:r>
            <w:r>
              <w:rPr>
                <w:webHidden/>
              </w:rPr>
              <w:fldChar w:fldCharType="separate"/>
            </w:r>
            <w:r>
              <w:rPr>
                <w:webHidden/>
              </w:rPr>
              <w:t>10</w:t>
            </w:r>
            <w:r>
              <w:rPr>
                <w:webHidden/>
              </w:rPr>
              <w:fldChar w:fldCharType="end"/>
            </w:r>
          </w:hyperlink>
        </w:p>
        <w:p w14:paraId="1CBAA371" w14:textId="67A94CD6" w:rsidR="00994B40" w:rsidRDefault="00994B40">
          <w:r w:rsidRPr="00195BB0">
            <w:rPr>
              <w:b/>
              <w:bCs/>
              <w:noProof/>
              <w:sz w:val="22"/>
              <w:szCs w:val="22"/>
            </w:rPr>
            <w:fldChar w:fldCharType="end"/>
          </w:r>
        </w:p>
      </w:sdtContent>
    </w:sdt>
    <w:p w14:paraId="58D24048" w14:textId="77777777" w:rsidR="00D75966" w:rsidRPr="008C2CA0" w:rsidRDefault="00D75966" w:rsidP="0AD018A1">
      <w:pPr>
        <w:spacing w:after="200" w:line="276" w:lineRule="auto"/>
        <w:rPr>
          <w:rStyle w:val="IntenseReference"/>
          <w:b w:val="0"/>
          <w:bCs w:val="0"/>
          <w:color w:val="auto"/>
          <w:spacing w:val="0"/>
          <w:u w:val="none"/>
        </w:rPr>
      </w:pPr>
    </w:p>
    <w:p w14:paraId="14F8E20D" w14:textId="43BA3ACE" w:rsidR="00D75966" w:rsidRPr="008C2CA0" w:rsidRDefault="0AD018A1" w:rsidP="001649F4">
      <w:pPr>
        <w:rPr>
          <w:rStyle w:val="IntenseReference"/>
          <w:b w:val="0"/>
          <w:bCs w:val="0"/>
          <w:smallCaps w:val="0"/>
          <w:color w:val="auto"/>
          <w:spacing w:val="0"/>
          <w:u w:val="none"/>
        </w:rPr>
      </w:pPr>
      <w:r w:rsidRPr="008C2CA0">
        <w:br w:type="page"/>
      </w:r>
    </w:p>
    <w:p w14:paraId="67C9A29D" w14:textId="37D67B7C" w:rsidR="00B938B9" w:rsidRPr="008C2CA0" w:rsidRDefault="4AFD53B1" w:rsidP="001649F4">
      <w:pPr>
        <w:pStyle w:val="Heading1"/>
        <w:numPr>
          <w:ilvl w:val="0"/>
          <w:numId w:val="15"/>
        </w:numPr>
        <w:rPr>
          <w:rStyle w:val="IntenseReference"/>
          <w:b/>
          <w:bCs w:val="0"/>
          <w:color w:val="auto"/>
          <w:u w:val="none"/>
        </w:rPr>
      </w:pPr>
      <w:bookmarkStart w:id="0" w:name="_Hlk508316063"/>
      <w:bookmarkStart w:id="1" w:name="_Toc214962657"/>
      <w:r w:rsidRPr="008C2CA0">
        <w:rPr>
          <w:rStyle w:val="IntenseReference"/>
          <w:b/>
          <w:bCs w:val="0"/>
          <w:color w:val="auto"/>
          <w:u w:val="none"/>
        </w:rPr>
        <w:lastRenderedPageBreak/>
        <w:t xml:space="preserve">The </w:t>
      </w:r>
      <w:proofErr w:type="spellStart"/>
      <w:r w:rsidR="5751BC1F" w:rsidRPr="008C2CA0">
        <w:rPr>
          <w:rStyle w:val="IntenseReference"/>
          <w:b/>
          <w:bCs w:val="0"/>
          <w:color w:val="auto"/>
          <w:u w:val="none"/>
        </w:rPr>
        <w:t>SEI’s</w:t>
      </w:r>
      <w:proofErr w:type="spellEnd"/>
      <w:r w:rsidRPr="008C2CA0">
        <w:rPr>
          <w:rStyle w:val="IntenseReference"/>
          <w:b/>
          <w:bCs w:val="0"/>
          <w:color w:val="auto"/>
          <w:u w:val="none"/>
        </w:rPr>
        <w:t xml:space="preserve"> Operations</w:t>
      </w:r>
      <w:bookmarkEnd w:id="0"/>
      <w:bookmarkEnd w:id="1"/>
    </w:p>
    <w:p w14:paraId="3FF2D269" w14:textId="77777777" w:rsidR="00775AEA" w:rsidRDefault="00775AEA" w:rsidP="00775AEA">
      <w:pPr>
        <w:pStyle w:val="NormalWeb"/>
      </w:pPr>
      <w:bookmarkStart w:id="2" w:name="_Hlk508316123"/>
      <w:r>
        <w:t>Stockholm Environment Institute (SEI) is an international non-profit research institute that tackles environment and sustainable development challenges. We empower partners to meet these challenges through cutting-edge research, knowledge, tools and capacity building. Scientific quality and integrity are foundations of our work. Partnership is at the heart of our approach, leading to change that lasts.</w:t>
      </w:r>
    </w:p>
    <w:p w14:paraId="617EEAEC" w14:textId="77777777" w:rsidR="00775AEA" w:rsidRDefault="00775AEA" w:rsidP="00775AEA">
      <w:pPr>
        <w:jc w:val="both"/>
      </w:pPr>
      <w:r>
        <w:t>Our work connects science to policy and practice, aiming to drive tangible impacts. It spans climate change, natural resources, water, air, and health, and addresses questions of governance, innovation, finance, poverty, gender equality and social equity.</w:t>
      </w:r>
    </w:p>
    <w:p w14:paraId="5D074556" w14:textId="77777777" w:rsidR="00775AEA" w:rsidRDefault="00775AEA" w:rsidP="00775AEA">
      <w:pPr>
        <w:jc w:val="both"/>
      </w:pPr>
    </w:p>
    <w:p w14:paraId="7AFBD9C4" w14:textId="77777777" w:rsidR="00775AEA" w:rsidRDefault="00775AEA" w:rsidP="00775AEA">
      <w:pPr>
        <w:jc w:val="both"/>
      </w:pPr>
      <w:r>
        <w:t>We are committed to transparency and full disclosure of our funding. The Government of Sweden is our largest funder, and we also receive funds from a range of public research funders, philanthropic foundations, bilateral and multilateral development agencies, governments, NGOs and other partners.</w:t>
      </w:r>
    </w:p>
    <w:p w14:paraId="2ADE3921" w14:textId="77777777" w:rsidR="00775AEA" w:rsidRDefault="00775AEA" w:rsidP="00775AEA">
      <w:pPr>
        <w:jc w:val="both"/>
      </w:pPr>
    </w:p>
    <w:p w14:paraId="2A426375" w14:textId="77777777" w:rsidR="00775AEA" w:rsidRDefault="00775AEA" w:rsidP="00775AEA">
      <w:pPr>
        <w:jc w:val="both"/>
      </w:pPr>
      <w:r>
        <w:t xml:space="preserve">Through </w:t>
      </w:r>
      <w:proofErr w:type="spellStart"/>
      <w:r>
        <w:t>SEI’s</w:t>
      </w:r>
      <w:proofErr w:type="spellEnd"/>
      <w:r>
        <w:t xml:space="preserve"> Headquarters and seven </w:t>
      </w:r>
      <w:proofErr w:type="spellStart"/>
      <w:r>
        <w:t>centers</w:t>
      </w:r>
      <w:proofErr w:type="spellEnd"/>
      <w:r>
        <w:t xml:space="preserve"> around the world, we engage with policy, practice and development action for a sustainable, prosperous future for all. For more information about SEI, our assignments and ongoing projects, visit our website: </w:t>
      </w:r>
      <w:hyperlink r:id="rId10" w:history="1">
        <w:r w:rsidRPr="007A0778">
          <w:rPr>
            <w:rStyle w:val="Hyperlink"/>
          </w:rPr>
          <w:t>www.sei.org</w:t>
        </w:r>
      </w:hyperlink>
      <w:r>
        <w:t>.</w:t>
      </w:r>
    </w:p>
    <w:p w14:paraId="1ABE5498" w14:textId="1AA29F7A" w:rsidR="004C5677" w:rsidRPr="008C2CA0" w:rsidRDefault="3640ECD0" w:rsidP="001649F4">
      <w:pPr>
        <w:pStyle w:val="Heading1"/>
        <w:numPr>
          <w:ilvl w:val="0"/>
          <w:numId w:val="15"/>
        </w:numPr>
        <w:rPr>
          <w:rStyle w:val="IntenseReference"/>
          <w:b/>
          <w:bCs w:val="0"/>
          <w:color w:val="auto"/>
          <w:u w:val="none"/>
        </w:rPr>
      </w:pPr>
      <w:bookmarkStart w:id="3" w:name="_Toc214962658"/>
      <w:r w:rsidRPr="008C2CA0">
        <w:rPr>
          <w:rStyle w:val="IntenseReference"/>
          <w:b/>
          <w:bCs w:val="0"/>
          <w:color w:val="auto"/>
          <w:u w:val="none"/>
        </w:rPr>
        <w:t xml:space="preserve">A short background </w:t>
      </w:r>
      <w:r w:rsidR="7D6B8619" w:rsidRPr="008C2CA0">
        <w:rPr>
          <w:rStyle w:val="IntenseReference"/>
          <w:b/>
          <w:bCs w:val="0"/>
          <w:color w:val="auto"/>
          <w:u w:val="none"/>
        </w:rPr>
        <w:t>of</w:t>
      </w:r>
      <w:r w:rsidRPr="008C2CA0">
        <w:rPr>
          <w:rStyle w:val="IntenseReference"/>
          <w:b/>
          <w:bCs w:val="0"/>
          <w:color w:val="auto"/>
          <w:u w:val="none"/>
        </w:rPr>
        <w:t xml:space="preserve"> the assignment</w:t>
      </w:r>
      <w:bookmarkEnd w:id="3"/>
      <w:r w:rsidRPr="008C2CA0">
        <w:rPr>
          <w:rStyle w:val="IntenseReference"/>
          <w:b/>
          <w:bCs w:val="0"/>
          <w:color w:val="auto"/>
          <w:u w:val="none"/>
        </w:rPr>
        <w:t xml:space="preserve"> </w:t>
      </w:r>
    </w:p>
    <w:bookmarkEnd w:id="2"/>
    <w:p w14:paraId="409D7E3A" w14:textId="77777777" w:rsidR="0036191E" w:rsidRPr="008C2CA0" w:rsidRDefault="0036191E" w:rsidP="0036191E">
      <w:pPr>
        <w:rPr>
          <w:i/>
        </w:rPr>
      </w:pPr>
    </w:p>
    <w:p w14:paraId="496E376E" w14:textId="0BD3EEF6" w:rsidR="00F66083" w:rsidRPr="002D3993" w:rsidRDefault="00F66083" w:rsidP="00F66083">
      <w:pPr>
        <w:jc w:val="both"/>
      </w:pPr>
      <w:r w:rsidRPr="02B61C79">
        <w:t xml:space="preserve">SEI is implementing the “Sustainable Transition of Bosnia and Herzegovina (BiH </w:t>
      </w:r>
      <w:proofErr w:type="spellStart"/>
      <w:r w:rsidRPr="02B61C79">
        <w:t>SuTra</w:t>
      </w:r>
      <w:proofErr w:type="spellEnd"/>
      <w:r w:rsidRPr="02B61C79">
        <w:t>)” pro</w:t>
      </w:r>
      <w:r>
        <w:t>ject</w:t>
      </w:r>
      <w:r w:rsidRPr="02B61C79">
        <w:t>, which</w:t>
      </w:r>
      <w:r>
        <w:t xml:space="preserve"> </w:t>
      </w:r>
      <w:r w:rsidRPr="00B836D1">
        <w:t>aims to improve the country-wide approach and national and local capacities to implement efficiently and effectively environmental and sustainable transition policies in Bosnia and Herzegovina (BiH)</w:t>
      </w:r>
      <w:r>
        <w:t xml:space="preserve"> and </w:t>
      </w:r>
      <w:r w:rsidRPr="002D3993">
        <w:t xml:space="preserve">encourages the local bottom-up approach for creating Transition Plans and implementing comprehensive transition policies in local governments in coal regions in BiH. </w:t>
      </w:r>
      <w:r>
        <w:t xml:space="preserve">The BiH </w:t>
      </w:r>
      <w:proofErr w:type="spellStart"/>
      <w:r>
        <w:t>SuTra</w:t>
      </w:r>
      <w:proofErr w:type="spellEnd"/>
      <w:r>
        <w:t xml:space="preserve"> project has partnered with three additional </w:t>
      </w:r>
      <w:r w:rsidRPr="002D3993">
        <w:t>local self-government units of the coal region(s)</w:t>
      </w:r>
      <w:r w:rsidR="00346961">
        <w:t xml:space="preserve"> during 2025</w:t>
      </w:r>
      <w:r>
        <w:t xml:space="preserve">, respectively in the </w:t>
      </w:r>
      <w:r w:rsidRPr="00CF60CD">
        <w:t xml:space="preserve">Municipality of Gacko, the Municipality of </w:t>
      </w:r>
      <w:proofErr w:type="spellStart"/>
      <w:r w:rsidRPr="00CF60CD">
        <w:t>Kakanj</w:t>
      </w:r>
      <w:proofErr w:type="spellEnd"/>
      <w:r w:rsidRPr="00CF60CD">
        <w:t xml:space="preserve"> and the City of Gradiška</w:t>
      </w:r>
      <w:r>
        <w:t>.</w:t>
      </w:r>
      <w:r w:rsidR="00346961">
        <w:t xml:space="preserve"> </w:t>
      </w:r>
    </w:p>
    <w:p w14:paraId="16ADA7CF" w14:textId="77777777" w:rsidR="009A4470" w:rsidRDefault="009A4470" w:rsidP="008B0CD5">
      <w:pPr>
        <w:jc w:val="both"/>
      </w:pPr>
    </w:p>
    <w:p w14:paraId="35B2A088" w14:textId="39271037" w:rsidR="008B0CD5" w:rsidRPr="004A434D" w:rsidRDefault="008B0CD5" w:rsidP="008B0CD5">
      <w:pPr>
        <w:jc w:val="both"/>
        <w:rPr>
          <w:lang w:val="en-US"/>
        </w:rPr>
      </w:pPr>
      <w:r w:rsidRPr="008C2CA0">
        <w:t xml:space="preserve">More info about the Programme is available in Annex </w:t>
      </w:r>
      <w:r w:rsidR="00B30850" w:rsidRPr="00B30850">
        <w:t>1</w:t>
      </w:r>
      <w:r w:rsidR="009E407C">
        <w:t>_</w:t>
      </w:r>
      <w:r w:rsidR="00B30850" w:rsidRPr="00B30850">
        <w:t xml:space="preserve">Overview of the </w:t>
      </w:r>
      <w:r w:rsidRPr="008C2CA0">
        <w:t xml:space="preserve">BiH </w:t>
      </w:r>
      <w:proofErr w:type="spellStart"/>
      <w:r w:rsidRPr="008C2CA0">
        <w:t>SuTra</w:t>
      </w:r>
      <w:proofErr w:type="spellEnd"/>
      <w:r w:rsidRPr="008C2CA0">
        <w:t xml:space="preserve"> Programme</w:t>
      </w:r>
      <w:r w:rsidR="004A434D">
        <w:rPr>
          <w:lang w:val="en-US"/>
        </w:rPr>
        <w:t>.</w:t>
      </w:r>
    </w:p>
    <w:p w14:paraId="7CCE3E19" w14:textId="77777777" w:rsidR="00354735" w:rsidRPr="008C2CA0" w:rsidRDefault="00354735" w:rsidP="00354735"/>
    <w:p w14:paraId="4D164A87" w14:textId="7D4CA21D" w:rsidR="0003636F" w:rsidRPr="008C2CA0" w:rsidRDefault="0003636F" w:rsidP="00E069C0">
      <w:r w:rsidRPr="00CE2FF8">
        <w:t xml:space="preserve">The purpose of this procurement is to procure a </w:t>
      </w:r>
      <w:r w:rsidR="008B25AC" w:rsidRPr="00CE2FF8">
        <w:t>C</w:t>
      </w:r>
      <w:r w:rsidRPr="00CE2FF8">
        <w:t>onsultant</w:t>
      </w:r>
      <w:r w:rsidR="008B25AC" w:rsidRPr="00CE2FF8">
        <w:t xml:space="preserve"> (Consulting team)</w:t>
      </w:r>
      <w:r w:rsidRPr="00CE2FF8">
        <w:t xml:space="preserve"> </w:t>
      </w:r>
      <w:r w:rsidR="004A434D">
        <w:rPr>
          <w:lang w:val="en-US"/>
        </w:rPr>
        <w:t>that</w:t>
      </w:r>
      <w:r w:rsidRPr="00CE2FF8">
        <w:t xml:space="preserve"> will provide thematic expertise </w:t>
      </w:r>
      <w:proofErr w:type="gramStart"/>
      <w:r w:rsidRPr="00CE2FF8">
        <w:t xml:space="preserve">in </w:t>
      </w:r>
      <w:r w:rsidR="00BD1FC6">
        <w:t>th</w:t>
      </w:r>
      <w:r w:rsidR="00784A1C">
        <w:t>e area of</w:t>
      </w:r>
      <w:proofErr w:type="gramEnd"/>
      <w:r w:rsidR="00BD1FC6">
        <w:t xml:space="preserve"> </w:t>
      </w:r>
      <w:r w:rsidR="00750A4E">
        <w:t>decarbonisation</w:t>
      </w:r>
      <w:r w:rsidR="00BD1FC6">
        <w:t xml:space="preserve"> </w:t>
      </w:r>
      <w:r w:rsidR="00750A4E">
        <w:rPr>
          <w:lang w:val="en-US"/>
        </w:rPr>
        <w:t>(</w:t>
      </w:r>
      <w:r w:rsidR="00032A57" w:rsidRPr="00032A57">
        <w:rPr>
          <w:lang w:val="en-US"/>
        </w:rPr>
        <w:t>energy</w:t>
      </w:r>
      <w:r w:rsidR="00750A4E">
        <w:rPr>
          <w:lang w:val="en-US"/>
        </w:rPr>
        <w:t xml:space="preserve">, </w:t>
      </w:r>
      <w:r w:rsidR="00032A57" w:rsidRPr="00032A57">
        <w:rPr>
          <w:lang w:val="en-US"/>
        </w:rPr>
        <w:t>climate change</w:t>
      </w:r>
      <w:r w:rsidR="00750A4E">
        <w:rPr>
          <w:lang w:val="en-US"/>
        </w:rPr>
        <w:t xml:space="preserve"> and mobility)</w:t>
      </w:r>
      <w:r w:rsidR="004A2529" w:rsidRPr="00CE2FF8">
        <w:t xml:space="preserve"> </w:t>
      </w:r>
      <w:r w:rsidR="00A92FA8" w:rsidRPr="00CE2FF8">
        <w:t xml:space="preserve">during </w:t>
      </w:r>
      <w:r w:rsidR="00CD7685" w:rsidRPr="00CE2FF8">
        <w:t xml:space="preserve">the </w:t>
      </w:r>
      <w:r w:rsidR="00A92FA8" w:rsidRPr="00CE2FF8">
        <w:t xml:space="preserve">preparation of the Transitional Plans for partner </w:t>
      </w:r>
      <w:proofErr w:type="spellStart"/>
      <w:r w:rsidR="00A92FA8" w:rsidRPr="00CE2FF8">
        <w:t>LSGUs</w:t>
      </w:r>
      <w:proofErr w:type="spellEnd"/>
      <w:r w:rsidR="00A92FA8" w:rsidRPr="00CE2FF8">
        <w:t>.</w:t>
      </w:r>
      <w:r w:rsidR="00A92FA8" w:rsidRPr="008C2CA0">
        <w:t xml:space="preserve"> </w:t>
      </w:r>
    </w:p>
    <w:p w14:paraId="488421D7" w14:textId="77777777" w:rsidR="0002288C" w:rsidRPr="008C2CA0" w:rsidRDefault="0002288C" w:rsidP="00CE2FF8">
      <w:pPr>
        <w:autoSpaceDE w:val="0"/>
        <w:autoSpaceDN w:val="0"/>
        <w:adjustRightInd w:val="0"/>
        <w:rPr>
          <w:color w:val="000000"/>
        </w:rPr>
      </w:pPr>
    </w:p>
    <w:p w14:paraId="4E8A0DBD" w14:textId="15E9B60E" w:rsidR="004C5677" w:rsidRPr="008C2CA0" w:rsidRDefault="682EF750" w:rsidP="00CE2FF8">
      <w:pPr>
        <w:pStyle w:val="Heading1"/>
        <w:numPr>
          <w:ilvl w:val="0"/>
          <w:numId w:val="15"/>
        </w:numPr>
        <w:rPr>
          <w:rStyle w:val="IntenseReference"/>
          <w:b/>
          <w:color w:val="auto"/>
          <w:spacing w:val="0"/>
          <w:u w:val="none"/>
        </w:rPr>
      </w:pPr>
      <w:bookmarkStart w:id="4" w:name="_Toc214962659"/>
      <w:bookmarkStart w:id="5" w:name="_Hlk508316149"/>
      <w:r w:rsidRPr="008C2CA0">
        <w:rPr>
          <w:rStyle w:val="IntenseReference"/>
          <w:b/>
          <w:color w:val="auto"/>
          <w:u w:val="none"/>
        </w:rPr>
        <w:t>Instructions for direct awards</w:t>
      </w:r>
      <w:bookmarkEnd w:id="4"/>
    </w:p>
    <w:p w14:paraId="213DE7E6" w14:textId="74C36619" w:rsidR="00113216" w:rsidRPr="008C2CA0" w:rsidRDefault="36E0F506" w:rsidP="0AD018A1">
      <w:pPr>
        <w:pStyle w:val="Heading2"/>
        <w:numPr>
          <w:ilvl w:val="1"/>
          <w:numId w:val="16"/>
        </w:numPr>
        <w:rPr>
          <w:rStyle w:val="IntenseReference"/>
          <w:rFonts w:ascii="Times New Roman" w:hAnsi="Times New Roman"/>
          <w:b/>
          <w:bCs/>
          <w:color w:val="auto"/>
          <w:spacing w:val="0"/>
          <w:u w:val="none"/>
        </w:rPr>
      </w:pPr>
      <w:bookmarkStart w:id="6" w:name="_Toc214962660"/>
      <w:bookmarkStart w:id="7" w:name="_Hlk508316161"/>
      <w:bookmarkEnd w:id="5"/>
      <w:r w:rsidRPr="008C2CA0">
        <w:rPr>
          <w:rStyle w:val="IntenseReference"/>
          <w:rFonts w:ascii="Times New Roman" w:hAnsi="Times New Roman"/>
          <w:b/>
          <w:bCs/>
          <w:color w:val="auto"/>
          <w:u w:val="none"/>
        </w:rPr>
        <w:t xml:space="preserve">The </w:t>
      </w:r>
      <w:proofErr w:type="spellStart"/>
      <w:r w:rsidRPr="008C2CA0">
        <w:rPr>
          <w:rStyle w:val="IntenseReference"/>
          <w:rFonts w:ascii="Times New Roman" w:hAnsi="Times New Roman"/>
          <w:b/>
          <w:bCs/>
          <w:color w:val="auto"/>
          <w:u w:val="none"/>
        </w:rPr>
        <w:t>S</w:t>
      </w:r>
      <w:r w:rsidR="0F54FE58" w:rsidRPr="008C2CA0">
        <w:rPr>
          <w:rStyle w:val="IntenseReference"/>
          <w:rFonts w:ascii="Times New Roman" w:hAnsi="Times New Roman"/>
          <w:b/>
          <w:bCs/>
          <w:color w:val="auto"/>
          <w:u w:val="none"/>
        </w:rPr>
        <w:t>EI’s</w:t>
      </w:r>
      <w:proofErr w:type="spellEnd"/>
      <w:r w:rsidR="0F54FE58" w:rsidRPr="008C2CA0">
        <w:rPr>
          <w:rStyle w:val="IntenseReference"/>
          <w:rFonts w:ascii="Times New Roman" w:hAnsi="Times New Roman"/>
          <w:b/>
          <w:bCs/>
          <w:color w:val="auto"/>
          <w:u w:val="none"/>
        </w:rPr>
        <w:t xml:space="preserve"> </w:t>
      </w:r>
      <w:r w:rsidRPr="008C2CA0">
        <w:rPr>
          <w:rStyle w:val="IntenseReference"/>
          <w:rFonts w:ascii="Times New Roman" w:hAnsi="Times New Roman"/>
          <w:b/>
          <w:bCs/>
          <w:color w:val="auto"/>
          <w:u w:val="none"/>
        </w:rPr>
        <w:t>contact for questions</w:t>
      </w:r>
      <w:bookmarkEnd w:id="6"/>
    </w:p>
    <w:p w14:paraId="5EF62D08" w14:textId="7AE81F09" w:rsidR="00113216" w:rsidRPr="008C2CA0" w:rsidRDefault="682EF750" w:rsidP="0AD018A1">
      <w:pPr>
        <w:rPr>
          <w:noProof/>
        </w:rPr>
      </w:pPr>
      <w:bookmarkStart w:id="8" w:name="_Hlk105579550"/>
      <w:bookmarkEnd w:id="7"/>
      <w:r w:rsidRPr="008C2CA0">
        <w:t xml:space="preserve">Name: </w:t>
      </w:r>
      <w:r w:rsidR="0FDB628D" w:rsidRPr="008C2CA0">
        <w:rPr>
          <w:noProof/>
        </w:rPr>
        <w:t xml:space="preserve">Saša Solujić </w:t>
      </w:r>
    </w:p>
    <w:p w14:paraId="252A7AE1" w14:textId="1510C9DA" w:rsidR="00113216" w:rsidRPr="008C2CA0" w:rsidRDefault="682EF750" w:rsidP="0AD018A1">
      <w:pPr>
        <w:rPr>
          <w:noProof/>
        </w:rPr>
      </w:pPr>
      <w:r w:rsidRPr="008C2CA0">
        <w:lastRenderedPageBreak/>
        <w:t>Phone:</w:t>
      </w:r>
      <w:r w:rsidR="34C507EF" w:rsidRPr="008C2CA0">
        <w:rPr>
          <w:noProof/>
        </w:rPr>
        <w:t xml:space="preserve"> +46 70 301 8292</w:t>
      </w:r>
    </w:p>
    <w:p w14:paraId="69B8BD96" w14:textId="39EDA727" w:rsidR="00113216" w:rsidRPr="00CE5E83" w:rsidRDefault="682EF750" w:rsidP="0AD018A1">
      <w:pPr>
        <w:rPr>
          <w:lang w:val="en-GB"/>
        </w:rPr>
      </w:pPr>
      <w:r w:rsidRPr="00CE5E83">
        <w:rPr>
          <w:lang w:val="en-GB"/>
        </w:rPr>
        <w:t>E-mail:</w:t>
      </w:r>
      <w:r w:rsidR="4F768D7A" w:rsidRPr="00CE5E83">
        <w:rPr>
          <w:lang w:val="en-GB"/>
        </w:rPr>
        <w:t xml:space="preserve"> </w:t>
      </w:r>
      <w:hyperlink r:id="rId11">
        <w:r w:rsidR="18175603" w:rsidRPr="00CE5E83">
          <w:rPr>
            <w:rStyle w:val="Hyperlink"/>
            <w:lang w:val="en-GB"/>
          </w:rPr>
          <w:t>sasa.solujic@sei.org</w:t>
        </w:r>
      </w:hyperlink>
    </w:p>
    <w:bookmarkEnd w:id="8"/>
    <w:p w14:paraId="6F4E1801" w14:textId="77777777" w:rsidR="00113216" w:rsidRPr="00CE5E83" w:rsidRDefault="00113216" w:rsidP="0AD018A1">
      <w:pPr>
        <w:rPr>
          <w:lang w:val="en-GB"/>
        </w:rPr>
      </w:pPr>
    </w:p>
    <w:p w14:paraId="4145A73D" w14:textId="34AABF08" w:rsidR="00135443" w:rsidRPr="00797C6E" w:rsidRDefault="765F6412" w:rsidP="0AD018A1">
      <w:pPr>
        <w:rPr>
          <w:b/>
          <w:bCs/>
          <w:u w:val="single"/>
          <w:lang w:val="en-US"/>
        </w:rPr>
      </w:pPr>
      <w:r w:rsidRPr="008C2CA0">
        <w:t xml:space="preserve">Closing date for questions </w:t>
      </w:r>
      <w:r w:rsidRPr="00A11C53">
        <w:t xml:space="preserve">is: </w:t>
      </w:r>
      <w:r w:rsidR="00A11C53" w:rsidRPr="00A11C53">
        <w:rPr>
          <w:b/>
          <w:bCs/>
          <w:u w:val="single"/>
          <w:lang w:val="en-US"/>
        </w:rPr>
        <w:t>1</w:t>
      </w:r>
      <w:r w:rsidR="004513C5">
        <w:rPr>
          <w:b/>
          <w:bCs/>
          <w:u w:val="single"/>
          <w:lang w:val="en-US"/>
        </w:rPr>
        <w:t>5</w:t>
      </w:r>
      <w:r w:rsidRPr="00A11C53">
        <w:rPr>
          <w:b/>
          <w:bCs/>
          <w:u w:val="single"/>
        </w:rPr>
        <w:t>-</w:t>
      </w:r>
      <w:r w:rsidR="00AC41B3" w:rsidRPr="00A11C53">
        <w:rPr>
          <w:b/>
          <w:bCs/>
          <w:u w:val="single"/>
        </w:rPr>
        <w:t>12</w:t>
      </w:r>
      <w:r w:rsidRPr="00A11C53">
        <w:rPr>
          <w:b/>
          <w:bCs/>
          <w:u w:val="single"/>
        </w:rPr>
        <w:t>-20</w:t>
      </w:r>
      <w:r w:rsidR="00AC41B3" w:rsidRPr="00A11C53">
        <w:rPr>
          <w:b/>
          <w:bCs/>
          <w:u w:val="single"/>
        </w:rPr>
        <w:t>2</w:t>
      </w:r>
      <w:r w:rsidR="00EB6FEC" w:rsidRPr="00A11C53">
        <w:rPr>
          <w:b/>
          <w:bCs/>
          <w:u w:val="single"/>
        </w:rPr>
        <w:t>5</w:t>
      </w:r>
      <w:r w:rsidR="00797C6E">
        <w:rPr>
          <w:b/>
          <w:bCs/>
          <w:u w:val="single"/>
          <w:lang w:val="en-US"/>
        </w:rPr>
        <w:t xml:space="preserve"> </w:t>
      </w:r>
    </w:p>
    <w:p w14:paraId="778BBB45" w14:textId="5608D9C5" w:rsidR="00665CC5" w:rsidRPr="008C2CA0" w:rsidRDefault="3873A86E" w:rsidP="0AD018A1">
      <w:pPr>
        <w:pStyle w:val="Heading2"/>
        <w:numPr>
          <w:ilvl w:val="1"/>
          <w:numId w:val="16"/>
        </w:numPr>
        <w:rPr>
          <w:rStyle w:val="IntenseReference"/>
          <w:rFonts w:ascii="Times New Roman" w:hAnsi="Times New Roman"/>
          <w:b/>
          <w:bCs/>
          <w:color w:val="auto"/>
          <w:spacing w:val="0"/>
          <w:u w:val="none"/>
        </w:rPr>
      </w:pPr>
      <w:bookmarkStart w:id="9" w:name="_Toc214962661"/>
      <w:bookmarkStart w:id="10" w:name="_Hlk508316285"/>
      <w:r w:rsidRPr="008C2CA0">
        <w:rPr>
          <w:rStyle w:val="IntenseReference"/>
          <w:rFonts w:ascii="Times New Roman" w:hAnsi="Times New Roman"/>
          <w:b/>
          <w:bCs/>
          <w:color w:val="auto"/>
          <w:u w:val="none"/>
        </w:rPr>
        <w:t>Submitting a tender</w:t>
      </w:r>
      <w:bookmarkEnd w:id="9"/>
    </w:p>
    <w:p w14:paraId="469C2ED1" w14:textId="42F460D4" w:rsidR="00E9439A" w:rsidRPr="008C2CA0" w:rsidRDefault="0C951010" w:rsidP="0AD018A1">
      <w:pPr>
        <w:pStyle w:val="Normalindrag"/>
        <w:ind w:firstLine="0"/>
      </w:pPr>
      <w:bookmarkStart w:id="11" w:name="_Hlk508316299"/>
      <w:bookmarkEnd w:id="10"/>
      <w:r w:rsidRPr="008C2CA0">
        <w:t xml:space="preserve">Suppliers are prompted to use this document as a base for the tender document and adherent documents. </w:t>
      </w:r>
      <w:r w:rsidR="5ABD8E10" w:rsidRPr="008C2CA0">
        <w:t>T</w:t>
      </w:r>
      <w:r w:rsidRPr="008C2CA0">
        <w:t xml:space="preserve">he yellow </w:t>
      </w:r>
      <w:r w:rsidRPr="008C2CA0">
        <w:rPr>
          <w:noProof/>
        </w:rPr>
        <w:t>check boxes</w:t>
      </w:r>
      <w:r w:rsidRPr="008C2CA0">
        <w:t xml:space="preserve"> </w:t>
      </w:r>
      <w:r w:rsidR="5ABD8E10" w:rsidRPr="008C2CA0">
        <w:t xml:space="preserve">are to be completed with answers </w:t>
      </w:r>
      <w:r w:rsidRPr="008C2CA0">
        <w:t>in this document</w:t>
      </w:r>
      <w:r w:rsidR="5ABD8E10" w:rsidRPr="008C2CA0">
        <w:t>, as well as</w:t>
      </w:r>
      <w:r w:rsidRPr="008C2CA0">
        <w:t xml:space="preserve"> the </w:t>
      </w:r>
      <w:r w:rsidR="1F8A61D5" w:rsidRPr="008C2CA0">
        <w:t>annex</w:t>
      </w:r>
      <w:r w:rsidRPr="008C2CA0">
        <w:t xml:space="preserve">es. </w:t>
      </w:r>
    </w:p>
    <w:p w14:paraId="70BCDF5D" w14:textId="77777777" w:rsidR="00E9439A" w:rsidRPr="001C0603" w:rsidRDefault="00E9439A" w:rsidP="0AD018A1">
      <w:pPr>
        <w:pStyle w:val="Normalindrag"/>
        <w:ind w:firstLine="0"/>
        <w:rPr>
          <w:color w:val="000000" w:themeColor="text1"/>
        </w:rPr>
      </w:pPr>
    </w:p>
    <w:p w14:paraId="18D1F204" w14:textId="71FF4238" w:rsidR="004C5677" w:rsidRPr="001C0603" w:rsidRDefault="0C951010" w:rsidP="0AD018A1">
      <w:pPr>
        <w:pStyle w:val="Normalindrag"/>
        <w:ind w:firstLine="0"/>
        <w:rPr>
          <w:color w:val="000000" w:themeColor="text1"/>
        </w:rPr>
      </w:pPr>
      <w:r w:rsidRPr="001C0603">
        <w:rPr>
          <w:color w:val="000000" w:themeColor="text1"/>
        </w:rPr>
        <w:t>Met requirements are confirmed with an “X” in the check box</w:t>
      </w:r>
      <w:r w:rsidR="002239AB">
        <w:rPr>
          <w:color w:val="000000" w:themeColor="text1"/>
        </w:rPr>
        <w:t xml:space="preserve">. </w:t>
      </w:r>
      <w:r w:rsidRPr="001C0603">
        <w:rPr>
          <w:color w:val="000000" w:themeColor="text1"/>
        </w:rPr>
        <w:t xml:space="preserve">The tender must contain confirmation that all shall requirements for the offered service are met in full. Note that the text boxes are expanding automatically when filled with text. If more than </w:t>
      </w:r>
      <w:r w:rsidR="5E314FDB" w:rsidRPr="001C0603">
        <w:rPr>
          <w:color w:val="000000" w:themeColor="text1"/>
        </w:rPr>
        <w:t xml:space="preserve">½ </w:t>
      </w:r>
      <w:r w:rsidRPr="001C0603">
        <w:rPr>
          <w:color w:val="000000" w:themeColor="text1"/>
        </w:rPr>
        <w:t xml:space="preserve">page is required, an </w:t>
      </w:r>
      <w:r w:rsidR="5ABD8E10" w:rsidRPr="001C0603">
        <w:rPr>
          <w:color w:val="000000" w:themeColor="text1"/>
        </w:rPr>
        <w:t>annex</w:t>
      </w:r>
      <w:r w:rsidRPr="001C0603">
        <w:rPr>
          <w:color w:val="000000" w:themeColor="text1"/>
        </w:rPr>
        <w:t xml:space="preserve"> can be added. When a supplier </w:t>
      </w:r>
      <w:r w:rsidR="0DABE89D" w:rsidRPr="001C0603">
        <w:rPr>
          <w:color w:val="000000" w:themeColor="text1"/>
        </w:rPr>
        <w:t>wants</w:t>
      </w:r>
      <w:r w:rsidRPr="001C0603">
        <w:rPr>
          <w:color w:val="000000" w:themeColor="text1"/>
        </w:rPr>
        <w:t xml:space="preserve"> to use </w:t>
      </w:r>
      <w:r w:rsidR="5ABD8E10" w:rsidRPr="001C0603">
        <w:rPr>
          <w:color w:val="000000" w:themeColor="text1"/>
        </w:rPr>
        <w:t>annex</w:t>
      </w:r>
      <w:r w:rsidRPr="001C0603">
        <w:rPr>
          <w:color w:val="000000" w:themeColor="text1"/>
        </w:rPr>
        <w:t xml:space="preserve">es, it must be </w:t>
      </w:r>
      <w:r w:rsidR="5E314FDB" w:rsidRPr="001C0603">
        <w:rPr>
          <w:color w:val="000000" w:themeColor="text1"/>
        </w:rPr>
        <w:t>de</w:t>
      </w:r>
      <w:r w:rsidRPr="001C0603">
        <w:rPr>
          <w:color w:val="000000" w:themeColor="text1"/>
        </w:rPr>
        <w:t xml:space="preserve">noted in the text box, </w:t>
      </w:r>
      <w:r w:rsidR="5E314FDB" w:rsidRPr="001C0603">
        <w:rPr>
          <w:color w:val="000000" w:themeColor="text1"/>
        </w:rPr>
        <w:t xml:space="preserve">and the </w:t>
      </w:r>
      <w:r w:rsidR="5ABD8E10" w:rsidRPr="001C0603">
        <w:rPr>
          <w:color w:val="000000" w:themeColor="text1"/>
        </w:rPr>
        <w:t>annex</w:t>
      </w:r>
      <w:r w:rsidR="5E314FDB" w:rsidRPr="001C0603">
        <w:rPr>
          <w:color w:val="000000" w:themeColor="text1"/>
        </w:rPr>
        <w:t xml:space="preserve"> </w:t>
      </w:r>
      <w:r w:rsidR="7D6B8619" w:rsidRPr="001C0603">
        <w:rPr>
          <w:color w:val="000000" w:themeColor="text1"/>
        </w:rPr>
        <w:t>shall</w:t>
      </w:r>
      <w:r w:rsidR="5E314FDB" w:rsidRPr="001C0603">
        <w:rPr>
          <w:color w:val="000000" w:themeColor="text1"/>
        </w:rPr>
        <w:t xml:space="preserve"> be</w:t>
      </w:r>
      <w:r w:rsidRPr="001C0603">
        <w:rPr>
          <w:color w:val="000000" w:themeColor="text1"/>
        </w:rPr>
        <w:t xml:space="preserve"> </w:t>
      </w:r>
      <w:r w:rsidR="7D6B8619" w:rsidRPr="001C0603">
        <w:rPr>
          <w:color w:val="000000" w:themeColor="text1"/>
        </w:rPr>
        <w:t xml:space="preserve">visibly </w:t>
      </w:r>
      <w:r w:rsidRPr="001C0603">
        <w:rPr>
          <w:color w:val="000000" w:themeColor="text1"/>
        </w:rPr>
        <w:t>marked</w:t>
      </w:r>
      <w:r w:rsidR="5E314FDB" w:rsidRPr="001C0603">
        <w:rPr>
          <w:color w:val="000000" w:themeColor="text1"/>
        </w:rPr>
        <w:t xml:space="preserve"> in tur</w:t>
      </w:r>
      <w:r w:rsidR="007362B2" w:rsidRPr="001C0603">
        <w:rPr>
          <w:color w:val="000000" w:themeColor="text1"/>
        </w:rPr>
        <w:t xml:space="preserve">n. </w:t>
      </w:r>
      <w:r w:rsidRPr="001C0603">
        <w:rPr>
          <w:color w:val="000000" w:themeColor="text1"/>
        </w:rPr>
        <w:t xml:space="preserve">All documents </w:t>
      </w:r>
      <w:r w:rsidR="7D6B8619" w:rsidRPr="001C0603">
        <w:rPr>
          <w:color w:val="000000" w:themeColor="text1"/>
        </w:rPr>
        <w:t>shall</w:t>
      </w:r>
      <w:r w:rsidRPr="001C0603">
        <w:rPr>
          <w:color w:val="000000" w:themeColor="text1"/>
        </w:rPr>
        <w:t xml:space="preserve"> be marked with the registration number for the direct award</w:t>
      </w:r>
      <w:bookmarkEnd w:id="11"/>
      <w:r w:rsidR="007362B2" w:rsidRPr="001C0603">
        <w:rPr>
          <w:color w:val="000000" w:themeColor="text1"/>
        </w:rPr>
        <w:t xml:space="preserve"> (Project no.: 10055602). </w:t>
      </w:r>
    </w:p>
    <w:p w14:paraId="493E476A" w14:textId="77777777" w:rsidR="004C5677" w:rsidRPr="008C2CA0" w:rsidRDefault="004C5677" w:rsidP="0AD018A1"/>
    <w:tbl>
      <w:tblPr>
        <w:tblStyle w:val="TableGrid"/>
        <w:tblW w:w="0" w:type="auto"/>
        <w:tblLook w:val="04A0" w:firstRow="1" w:lastRow="0" w:firstColumn="1" w:lastColumn="0" w:noHBand="0" w:noVBand="1"/>
      </w:tblPr>
      <w:tblGrid>
        <w:gridCol w:w="3892"/>
        <w:gridCol w:w="3893"/>
      </w:tblGrid>
      <w:tr w:rsidR="00665CC5" w:rsidRPr="008C2CA0" w14:paraId="230D2AEF" w14:textId="77777777" w:rsidTr="009D5DE7">
        <w:tc>
          <w:tcPr>
            <w:tcW w:w="3892" w:type="dxa"/>
          </w:tcPr>
          <w:p w14:paraId="75467DAE" w14:textId="77777777" w:rsidR="00665CC5" w:rsidRPr="008C2CA0" w:rsidRDefault="3873A86E" w:rsidP="0AD018A1">
            <w:pPr>
              <w:rPr>
                <w:b/>
                <w:bCs/>
              </w:rPr>
            </w:pPr>
            <w:r w:rsidRPr="008C2CA0">
              <w:rPr>
                <w:b/>
                <w:bCs/>
              </w:rPr>
              <w:t>Name of tenderer including subcontractors, if applicable.</w:t>
            </w:r>
          </w:p>
        </w:tc>
        <w:tc>
          <w:tcPr>
            <w:tcW w:w="3893" w:type="dxa"/>
          </w:tcPr>
          <w:p w14:paraId="2C5063B0" w14:textId="17734155" w:rsidR="00665CC5" w:rsidRPr="008C2CA0" w:rsidRDefault="5C925205" w:rsidP="0AD018A1">
            <w:pPr>
              <w:rPr>
                <w:b/>
                <w:bCs/>
              </w:rPr>
            </w:pPr>
            <w:r w:rsidRPr="008C2CA0">
              <w:rPr>
                <w:b/>
                <w:bCs/>
              </w:rPr>
              <w:t>Submit Corporate Identity number, tenderer, including subcontractors, if applicable:</w:t>
            </w:r>
          </w:p>
        </w:tc>
      </w:tr>
      <w:tr w:rsidR="00665CC5" w:rsidRPr="008C2CA0" w14:paraId="5A4F37AB" w14:textId="77777777" w:rsidTr="009D5DE7">
        <w:tc>
          <w:tcPr>
            <w:tcW w:w="3892" w:type="dxa"/>
          </w:tcPr>
          <w:p w14:paraId="4B34DE0D"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c>
          <w:tcPr>
            <w:tcW w:w="3893" w:type="dxa"/>
          </w:tcPr>
          <w:p w14:paraId="463780A6" w14:textId="3142A2C9"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r>
      <w:tr w:rsidR="00665CC5" w:rsidRPr="008C2CA0" w14:paraId="3ACEEFA2" w14:textId="77777777" w:rsidTr="009D5DE7">
        <w:tc>
          <w:tcPr>
            <w:tcW w:w="3892" w:type="dxa"/>
          </w:tcPr>
          <w:p w14:paraId="2C179362"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c>
          <w:tcPr>
            <w:tcW w:w="3893" w:type="dxa"/>
          </w:tcPr>
          <w:p w14:paraId="1F7DDE89"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r>
      <w:tr w:rsidR="00665CC5" w:rsidRPr="008C2CA0" w14:paraId="305A00C3" w14:textId="77777777" w:rsidTr="009D5DE7">
        <w:tc>
          <w:tcPr>
            <w:tcW w:w="3892" w:type="dxa"/>
          </w:tcPr>
          <w:p w14:paraId="2FCBE6BB"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c>
          <w:tcPr>
            <w:tcW w:w="3893" w:type="dxa"/>
          </w:tcPr>
          <w:p w14:paraId="3C5F5559"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r>
    </w:tbl>
    <w:p w14:paraId="1B1F2AE5" w14:textId="77777777" w:rsidR="00356816" w:rsidRPr="008C2CA0" w:rsidRDefault="00356816" w:rsidP="001C0603">
      <w:pPr>
        <w:pStyle w:val="PunktlistaNV"/>
        <w:numPr>
          <w:ilvl w:val="0"/>
          <w:numId w:val="0"/>
        </w:numPr>
      </w:pPr>
      <w:bookmarkStart w:id="12" w:name="_Hlk508316383"/>
    </w:p>
    <w:p w14:paraId="29D22D46" w14:textId="70AC3FF9" w:rsidR="002D3C19" w:rsidRPr="008C2CA0" w:rsidRDefault="3873A86E" w:rsidP="0AD018A1">
      <w:pPr>
        <w:pStyle w:val="PunktlistaNV"/>
        <w:numPr>
          <w:ilvl w:val="0"/>
          <w:numId w:val="0"/>
        </w:numPr>
        <w:ind w:left="357" w:hanging="357"/>
      </w:pPr>
      <w:r w:rsidRPr="008C2CA0">
        <w:t xml:space="preserve">Tenders are to be submitted via e-mail </w:t>
      </w:r>
      <w:r w:rsidRPr="008C2CA0">
        <w:rPr>
          <w:noProof/>
        </w:rPr>
        <w:t>to:</w:t>
      </w:r>
      <w:bookmarkEnd w:id="12"/>
      <w:r w:rsidR="65F26E63" w:rsidRPr="008C2CA0">
        <w:t xml:space="preserve"> </w:t>
      </w:r>
      <w:hyperlink r:id="rId12">
        <w:r w:rsidR="660256BF" w:rsidRPr="008C2CA0">
          <w:rPr>
            <w:rStyle w:val="Hyperlink"/>
          </w:rPr>
          <w:t>sasa.solujic@sei.org</w:t>
        </w:r>
        <w:r w:rsidR="00665CC5" w:rsidRPr="008C2CA0">
          <w:br/>
        </w:r>
      </w:hyperlink>
    </w:p>
    <w:p w14:paraId="0A47913E" w14:textId="1BF40959" w:rsidR="006D0336" w:rsidRPr="008C2CA0" w:rsidRDefault="617DFE92" w:rsidP="0AD018A1">
      <w:pPr>
        <w:pStyle w:val="PunktlistaNV"/>
        <w:numPr>
          <w:ilvl w:val="0"/>
          <w:numId w:val="0"/>
        </w:numPr>
      </w:pPr>
      <w:bookmarkStart w:id="13" w:name="_Hlk508316469"/>
      <w:r w:rsidRPr="008C2CA0">
        <w:t xml:space="preserve">A submitted tender is valid for </w:t>
      </w:r>
      <w:r w:rsidR="3C542DF6" w:rsidRPr="008C2CA0">
        <w:rPr>
          <w:b/>
          <w:bCs/>
          <w:u w:val="single"/>
        </w:rPr>
        <w:t>90</w:t>
      </w:r>
      <w:r w:rsidRPr="008C2CA0">
        <w:t xml:space="preserve"> days from the closing date for the tender. </w:t>
      </w:r>
    </w:p>
    <w:p w14:paraId="4AF967D2" w14:textId="77777777" w:rsidR="00A94870" w:rsidRPr="008C2CA0" w:rsidRDefault="7C97F85F" w:rsidP="0AD018A1">
      <w:pPr>
        <w:pStyle w:val="Heading2"/>
        <w:numPr>
          <w:ilvl w:val="1"/>
          <w:numId w:val="16"/>
        </w:numPr>
        <w:rPr>
          <w:rStyle w:val="IntenseReference"/>
          <w:rFonts w:ascii="Times New Roman" w:hAnsi="Times New Roman"/>
          <w:b/>
          <w:bCs/>
          <w:color w:val="auto"/>
          <w:spacing w:val="0"/>
          <w:u w:val="none"/>
        </w:rPr>
      </w:pPr>
      <w:bookmarkStart w:id="14" w:name="_Toc214962662"/>
      <w:bookmarkStart w:id="15" w:name="_Hlk508316516"/>
      <w:bookmarkEnd w:id="13"/>
      <w:r w:rsidRPr="008C2CA0">
        <w:rPr>
          <w:rStyle w:val="IntenseReference"/>
          <w:rFonts w:ascii="Times New Roman" w:hAnsi="Times New Roman"/>
          <w:b/>
          <w:bCs/>
          <w:color w:val="auto"/>
          <w:u w:val="none"/>
        </w:rPr>
        <w:t>Closing date</w:t>
      </w:r>
      <w:bookmarkEnd w:id="14"/>
    </w:p>
    <w:p w14:paraId="5D10C585" w14:textId="39BA89B9" w:rsidR="00A94870" w:rsidRPr="00EB2829" w:rsidRDefault="617DFE92" w:rsidP="00E40A5F">
      <w:pPr>
        <w:pStyle w:val="PunktlistaNV"/>
        <w:numPr>
          <w:ilvl w:val="0"/>
          <w:numId w:val="0"/>
        </w:numPr>
        <w:rPr>
          <w:lang w:val="en-US"/>
        </w:rPr>
      </w:pPr>
      <w:bookmarkStart w:id="16" w:name="_Hlk508316541"/>
      <w:bookmarkEnd w:id="15"/>
      <w:r w:rsidRPr="008C2CA0">
        <w:t>The tender must arrive no later than</w:t>
      </w:r>
      <w:bookmarkEnd w:id="16"/>
      <w:r w:rsidR="001C0603" w:rsidRPr="001C0603">
        <w:t xml:space="preserve"> </w:t>
      </w:r>
      <w:r w:rsidR="007D678C" w:rsidRPr="00634B1F">
        <w:rPr>
          <w:b/>
          <w:bCs/>
          <w:u w:val="single"/>
          <w:lang w:val="en-US"/>
        </w:rPr>
        <w:t>2</w:t>
      </w:r>
      <w:r w:rsidR="00634B1F" w:rsidRPr="00634B1F">
        <w:rPr>
          <w:b/>
          <w:u w:val="single"/>
          <w:lang w:val="en-GB"/>
        </w:rPr>
        <w:t>3</w:t>
      </w:r>
      <w:r w:rsidR="001C0603" w:rsidRPr="00634B1F">
        <w:rPr>
          <w:b/>
          <w:u w:val="single"/>
        </w:rPr>
        <w:t>-12-202</w:t>
      </w:r>
      <w:r w:rsidR="002239AB" w:rsidRPr="00A11C53">
        <w:rPr>
          <w:b/>
          <w:u w:val="single"/>
          <w:lang w:val="en-GB"/>
        </w:rPr>
        <w:t>5</w:t>
      </w:r>
      <w:r w:rsidR="001C0603" w:rsidRPr="00A11C53">
        <w:rPr>
          <w:b/>
        </w:rPr>
        <w:t>,</w:t>
      </w:r>
      <w:r w:rsidR="001C0603" w:rsidRPr="001C0603">
        <w:rPr>
          <w:b/>
        </w:rPr>
        <w:t xml:space="preserve"> end of the day</w:t>
      </w:r>
      <w:r w:rsidR="00A81B58">
        <w:rPr>
          <w:b/>
        </w:rPr>
        <w:t xml:space="preserve"> </w:t>
      </w:r>
      <w:r w:rsidR="00A81B58" w:rsidRPr="00973D05">
        <w:rPr>
          <w:b/>
          <w:i/>
          <w:iCs/>
        </w:rPr>
        <w:t xml:space="preserve">(The deadline has been extended from the 23.12.2025 to </w:t>
      </w:r>
      <w:r w:rsidR="00CE5E83">
        <w:rPr>
          <w:b/>
          <w:i/>
          <w:iCs/>
        </w:rPr>
        <w:t>19</w:t>
      </w:r>
      <w:r w:rsidR="00A81B58" w:rsidRPr="00973D05">
        <w:rPr>
          <w:b/>
          <w:i/>
          <w:iCs/>
        </w:rPr>
        <w:t>.01.2026, end of the day)</w:t>
      </w:r>
      <w:r w:rsidR="00A81B58">
        <w:rPr>
          <w:b/>
          <w:i/>
          <w:iCs/>
        </w:rPr>
        <w:t>.</w:t>
      </w:r>
    </w:p>
    <w:p w14:paraId="4307BC8A" w14:textId="506DC5BD" w:rsidR="00A94870" w:rsidRPr="008C2CA0" w:rsidRDefault="617DFE92" w:rsidP="0AD018A1">
      <w:pPr>
        <w:pStyle w:val="Heading2"/>
        <w:numPr>
          <w:ilvl w:val="1"/>
          <w:numId w:val="16"/>
        </w:numPr>
        <w:rPr>
          <w:rStyle w:val="IntenseReference"/>
          <w:rFonts w:ascii="Times New Roman" w:hAnsi="Times New Roman"/>
          <w:b/>
          <w:bCs/>
          <w:color w:val="auto"/>
          <w:spacing w:val="0"/>
          <w:u w:val="none"/>
        </w:rPr>
      </w:pPr>
      <w:bookmarkStart w:id="17" w:name="_Toc214962663"/>
      <w:r w:rsidRPr="008C2CA0">
        <w:rPr>
          <w:rStyle w:val="IntenseReference"/>
          <w:rFonts w:ascii="Times New Roman" w:hAnsi="Times New Roman"/>
          <w:b/>
          <w:bCs/>
          <w:color w:val="auto"/>
          <w:u w:val="none"/>
        </w:rPr>
        <w:t>Award decision</w:t>
      </w:r>
      <w:bookmarkEnd w:id="17"/>
    </w:p>
    <w:p w14:paraId="1AD8CBF5" w14:textId="6A1EDA3C" w:rsidR="00A94870" w:rsidRPr="008C2CA0" w:rsidRDefault="7C97F85F" w:rsidP="0AD018A1">
      <w:r w:rsidRPr="008C2CA0">
        <w:t xml:space="preserve">All tenderers will be notified immediately, via e-mail, regarding the award decision </w:t>
      </w:r>
      <w:r w:rsidR="4A5B9176" w:rsidRPr="008C2CA0">
        <w:rPr>
          <w:i/>
          <w:iCs/>
        </w:rPr>
        <w:t>with motivation</w:t>
      </w:r>
      <w:r w:rsidR="5A4D68D2" w:rsidRPr="008C2CA0">
        <w:rPr>
          <w:i/>
          <w:iCs/>
          <w:noProof/>
        </w:rPr>
        <w:t xml:space="preserve"> </w:t>
      </w:r>
      <w:r w:rsidRPr="008C2CA0">
        <w:rPr>
          <w:noProof/>
        </w:rPr>
        <w:t>when</w:t>
      </w:r>
      <w:r w:rsidRPr="008C2CA0">
        <w:t xml:space="preserve"> the decision is made.</w:t>
      </w:r>
    </w:p>
    <w:p w14:paraId="57160209" w14:textId="32F5FE4F" w:rsidR="00CA5EC1" w:rsidRPr="008C2CA0" w:rsidRDefault="7C97F85F" w:rsidP="0AD018A1">
      <w:pPr>
        <w:rPr>
          <w:i/>
          <w:iCs/>
        </w:rPr>
      </w:pPr>
      <w:r w:rsidRPr="008C2CA0">
        <w:t>The award decision does not constitute a contractual acceptance of the tender. A binding agreement only comes into effect after the written contract has been signed</w:t>
      </w:r>
      <w:r w:rsidR="0DABE89D" w:rsidRPr="008C2CA0">
        <w:t xml:space="preserve"> </w:t>
      </w:r>
      <w:r w:rsidRPr="008C2CA0">
        <w:t>by both parties in two identical copies.</w:t>
      </w:r>
    </w:p>
    <w:p w14:paraId="7D1F0FB3" w14:textId="77777777" w:rsidR="009A628E" w:rsidRPr="008C2CA0" w:rsidRDefault="009A628E" w:rsidP="009A628E"/>
    <w:p w14:paraId="5B216465" w14:textId="77777777" w:rsidR="00482815" w:rsidRPr="008C2CA0" w:rsidRDefault="1525B875" w:rsidP="0AD018A1">
      <w:pPr>
        <w:pStyle w:val="Heading1"/>
        <w:numPr>
          <w:ilvl w:val="0"/>
          <w:numId w:val="16"/>
        </w:numPr>
        <w:rPr>
          <w:rStyle w:val="IntenseReference"/>
          <w:b/>
          <w:color w:val="auto"/>
          <w:spacing w:val="0"/>
          <w:u w:val="none"/>
        </w:rPr>
      </w:pPr>
      <w:bookmarkStart w:id="18" w:name="_Toc214962664"/>
      <w:r w:rsidRPr="008C2CA0">
        <w:rPr>
          <w:rStyle w:val="IntenseReference"/>
          <w:b/>
          <w:color w:val="auto"/>
          <w:u w:val="none"/>
        </w:rPr>
        <w:t>Description of the assignment</w:t>
      </w:r>
      <w:bookmarkEnd w:id="18"/>
    </w:p>
    <w:p w14:paraId="2B155E18" w14:textId="77777777" w:rsidR="00AA21FB" w:rsidRPr="008C2CA0" w:rsidRDefault="1E3A8978" w:rsidP="0AD018A1">
      <w:pPr>
        <w:pStyle w:val="Heading2"/>
        <w:numPr>
          <w:ilvl w:val="1"/>
          <w:numId w:val="16"/>
        </w:numPr>
        <w:rPr>
          <w:rStyle w:val="IntenseReference"/>
          <w:rFonts w:ascii="Times New Roman" w:hAnsi="Times New Roman"/>
          <w:b/>
          <w:bCs/>
          <w:color w:val="auto"/>
          <w:u w:val="none"/>
        </w:rPr>
      </w:pPr>
      <w:bookmarkStart w:id="19" w:name="_Toc214962665"/>
      <w:r w:rsidRPr="008C2CA0">
        <w:rPr>
          <w:rStyle w:val="IntenseReference"/>
          <w:rFonts w:ascii="Times New Roman" w:hAnsi="Times New Roman"/>
          <w:b/>
          <w:bCs/>
          <w:color w:val="auto"/>
          <w:u w:val="none"/>
        </w:rPr>
        <w:t>General/Extent</w:t>
      </w:r>
      <w:bookmarkEnd w:id="19"/>
    </w:p>
    <w:p w14:paraId="335059E7" w14:textId="2BC1C1DB" w:rsidR="00FA616F" w:rsidRPr="00220A38" w:rsidRDefault="00FA616F" w:rsidP="00FA616F">
      <w:pPr>
        <w:rPr>
          <w:color w:val="000000" w:themeColor="text1"/>
        </w:rPr>
      </w:pPr>
      <w:r w:rsidRPr="00220A38">
        <w:rPr>
          <w:color w:val="000000" w:themeColor="text1"/>
        </w:rPr>
        <w:t xml:space="preserve">The tenderer </w:t>
      </w:r>
      <w:r w:rsidR="00896414" w:rsidRPr="00220A38">
        <w:rPr>
          <w:color w:val="000000" w:themeColor="text1"/>
          <w:lang w:val="en-US"/>
        </w:rPr>
        <w:t>must</w:t>
      </w:r>
      <w:r w:rsidRPr="00220A38">
        <w:rPr>
          <w:color w:val="000000" w:themeColor="text1"/>
        </w:rPr>
        <w:t xml:space="preserve"> be a legal entity</w:t>
      </w:r>
      <w:r w:rsidR="0034469A" w:rsidRPr="00220A38">
        <w:rPr>
          <w:color w:val="000000" w:themeColor="text1"/>
        </w:rPr>
        <w:t xml:space="preserve"> (or Consortium)</w:t>
      </w:r>
      <w:r w:rsidRPr="00220A38">
        <w:rPr>
          <w:color w:val="000000" w:themeColor="text1"/>
        </w:rPr>
        <w:t xml:space="preserve"> based in Bosnia and Herzegovina able to support and provide </w:t>
      </w:r>
      <w:r w:rsidR="001E41AA" w:rsidRPr="00220A38">
        <w:rPr>
          <w:color w:val="000000" w:themeColor="text1"/>
        </w:rPr>
        <w:t xml:space="preserve">the </w:t>
      </w:r>
      <w:r w:rsidR="004A2DD8" w:rsidRPr="00220A38">
        <w:rPr>
          <w:color w:val="000000" w:themeColor="text1"/>
          <w:lang w:val="en-GB"/>
        </w:rPr>
        <w:t>Energy and Climate change</w:t>
      </w:r>
      <w:r w:rsidR="001E41AA" w:rsidRPr="00220A38">
        <w:rPr>
          <w:color w:val="000000" w:themeColor="text1"/>
        </w:rPr>
        <w:t xml:space="preserve"> t</w:t>
      </w:r>
      <w:r w:rsidRPr="00220A38">
        <w:rPr>
          <w:color w:val="000000" w:themeColor="text1"/>
        </w:rPr>
        <w:t xml:space="preserve">hematic expertise </w:t>
      </w:r>
      <w:r w:rsidR="001E41AA" w:rsidRPr="00220A38">
        <w:rPr>
          <w:color w:val="000000" w:themeColor="text1"/>
        </w:rPr>
        <w:t xml:space="preserve">for the </w:t>
      </w:r>
      <w:r w:rsidRPr="00220A38">
        <w:rPr>
          <w:color w:val="000000" w:themeColor="text1"/>
        </w:rPr>
        <w:t xml:space="preserve">BiH </w:t>
      </w:r>
      <w:proofErr w:type="spellStart"/>
      <w:r w:rsidRPr="00220A38">
        <w:rPr>
          <w:color w:val="000000" w:themeColor="text1"/>
        </w:rPr>
        <w:t>SuTra</w:t>
      </w:r>
      <w:proofErr w:type="spellEnd"/>
      <w:r w:rsidR="00A548D8">
        <w:rPr>
          <w:color w:val="000000" w:themeColor="text1"/>
        </w:rPr>
        <w:t xml:space="preserve"> project</w:t>
      </w:r>
      <w:r w:rsidR="0061433F">
        <w:rPr>
          <w:color w:val="000000" w:themeColor="text1"/>
        </w:rPr>
        <w:t xml:space="preserve">, </w:t>
      </w:r>
      <w:r w:rsidR="00A548D8">
        <w:rPr>
          <w:color w:val="000000" w:themeColor="text1"/>
        </w:rPr>
        <w:t xml:space="preserve">Work Package 1: </w:t>
      </w:r>
      <w:r w:rsidR="000B2A45" w:rsidRPr="000B2A45">
        <w:rPr>
          <w:color w:val="000000" w:themeColor="text1"/>
        </w:rPr>
        <w:t xml:space="preserve">Defining </w:t>
      </w:r>
      <w:r w:rsidR="000B2A45" w:rsidRPr="000B2A45">
        <w:rPr>
          <w:color w:val="000000" w:themeColor="text1"/>
        </w:rPr>
        <w:lastRenderedPageBreak/>
        <w:t>Sustainable Transition Pathways</w:t>
      </w:r>
      <w:r w:rsidRPr="00220A38">
        <w:rPr>
          <w:color w:val="000000" w:themeColor="text1"/>
        </w:rPr>
        <w:t>, implemented by the Stockholm Environment Institute</w:t>
      </w:r>
      <w:r w:rsidR="00EC1D23">
        <w:rPr>
          <w:color w:val="000000" w:themeColor="text1"/>
        </w:rPr>
        <w:t>.</w:t>
      </w:r>
    </w:p>
    <w:p w14:paraId="4288690F" w14:textId="6499A8DB" w:rsidR="0069002C" w:rsidRPr="00110E8D" w:rsidRDefault="0002288C" w:rsidP="00FA616F">
      <w:pPr>
        <w:rPr>
          <w:color w:val="000000" w:themeColor="text1"/>
          <w:lang w:val="en-US"/>
        </w:rPr>
      </w:pPr>
      <w:r w:rsidRPr="00110E8D">
        <w:rPr>
          <w:color w:val="000000" w:themeColor="text1"/>
        </w:rPr>
        <w:t>For this role, SEI is searching for</w:t>
      </w:r>
      <w:r w:rsidR="00446814" w:rsidRPr="00110E8D">
        <w:rPr>
          <w:color w:val="000000" w:themeColor="text1"/>
        </w:rPr>
        <w:t xml:space="preserve"> t</w:t>
      </w:r>
      <w:r w:rsidR="003A3319">
        <w:rPr>
          <w:color w:val="000000" w:themeColor="text1"/>
        </w:rPr>
        <w:t>hree</w:t>
      </w:r>
      <w:r w:rsidR="00446814" w:rsidRPr="00110E8D">
        <w:rPr>
          <w:color w:val="000000" w:themeColor="text1"/>
        </w:rPr>
        <w:t xml:space="preserve"> experts</w:t>
      </w:r>
      <w:r w:rsidR="003A3319">
        <w:rPr>
          <w:color w:val="000000" w:themeColor="text1"/>
        </w:rPr>
        <w:t>, respectively:</w:t>
      </w:r>
      <w:r w:rsidR="00446814" w:rsidRPr="00110E8D">
        <w:rPr>
          <w:color w:val="000000" w:themeColor="text1"/>
        </w:rPr>
        <w:t xml:space="preserve"> </w:t>
      </w:r>
      <w:r w:rsidR="004571CA" w:rsidRPr="00110E8D">
        <w:rPr>
          <w:color w:val="000000" w:themeColor="text1"/>
        </w:rPr>
        <w:t>1</w:t>
      </w:r>
      <w:r w:rsidR="00446814" w:rsidRPr="00110E8D">
        <w:rPr>
          <w:color w:val="000000" w:themeColor="text1"/>
        </w:rPr>
        <w:t>) Working Group</w:t>
      </w:r>
      <w:r w:rsidR="00A34E10" w:rsidRPr="00110E8D">
        <w:rPr>
          <w:color w:val="000000" w:themeColor="text1"/>
        </w:rPr>
        <w:t xml:space="preserve"> (WG)</w:t>
      </w:r>
      <w:r w:rsidR="00446814" w:rsidRPr="00110E8D">
        <w:rPr>
          <w:color w:val="000000" w:themeColor="text1"/>
        </w:rPr>
        <w:t xml:space="preserve"> Leader</w:t>
      </w:r>
      <w:r w:rsidR="00A34E10" w:rsidRPr="00110E8D">
        <w:rPr>
          <w:color w:val="000000" w:themeColor="text1"/>
        </w:rPr>
        <w:t xml:space="preserve"> for </w:t>
      </w:r>
      <w:r w:rsidR="0069002C" w:rsidRPr="00110E8D">
        <w:rPr>
          <w:color w:val="000000" w:themeColor="text1"/>
          <w:lang w:val="en-US"/>
        </w:rPr>
        <w:t>Energy and Climate Change</w:t>
      </w:r>
      <w:r w:rsidR="00446814" w:rsidRPr="00110E8D">
        <w:rPr>
          <w:color w:val="000000" w:themeColor="text1"/>
        </w:rPr>
        <w:t xml:space="preserve"> and 2) </w:t>
      </w:r>
      <w:r w:rsidR="0069002C" w:rsidRPr="00110E8D">
        <w:rPr>
          <w:color w:val="000000" w:themeColor="text1"/>
          <w:lang w:val="en-US"/>
        </w:rPr>
        <w:t xml:space="preserve">Sustainable Transport Expert, 3) </w:t>
      </w:r>
      <w:r w:rsidR="00937248" w:rsidRPr="00110E8D">
        <w:rPr>
          <w:color w:val="000000" w:themeColor="text1"/>
          <w:lang w:val="en-US"/>
        </w:rPr>
        <w:t xml:space="preserve">Energy Efficiency Expert. </w:t>
      </w:r>
    </w:p>
    <w:p w14:paraId="79BBD4E9" w14:textId="58AA9098" w:rsidR="0002288C" w:rsidRPr="00024D62" w:rsidRDefault="009D22F9" w:rsidP="00FA616F">
      <w:pPr>
        <w:rPr>
          <w:color w:val="000000" w:themeColor="text1"/>
        </w:rPr>
      </w:pPr>
      <w:r w:rsidRPr="00024D62">
        <w:rPr>
          <w:color w:val="000000" w:themeColor="text1"/>
        </w:rPr>
        <w:t xml:space="preserve">SEI envisages </w:t>
      </w:r>
      <w:r w:rsidR="00E81714" w:rsidRPr="00024D62">
        <w:rPr>
          <w:color w:val="000000" w:themeColor="text1"/>
          <w:lang w:val="en-US"/>
        </w:rPr>
        <w:t>Sustainable Transport and Energy Efficiency Expert</w:t>
      </w:r>
      <w:r w:rsidR="00D11C1F" w:rsidRPr="00024D62">
        <w:rPr>
          <w:color w:val="000000" w:themeColor="text1"/>
          <w:lang w:val="en-US"/>
        </w:rPr>
        <w:t xml:space="preserve"> </w:t>
      </w:r>
      <w:r w:rsidRPr="00024D62">
        <w:rPr>
          <w:color w:val="000000" w:themeColor="text1"/>
        </w:rPr>
        <w:t xml:space="preserve">to support WG Lead in </w:t>
      </w:r>
      <w:r w:rsidR="00865A33" w:rsidRPr="00024D62">
        <w:rPr>
          <w:color w:val="000000" w:themeColor="text1"/>
        </w:rPr>
        <w:t>developing measures with specific expertise</w:t>
      </w:r>
      <w:r w:rsidR="00547B2C" w:rsidRPr="00024D62">
        <w:rPr>
          <w:color w:val="000000" w:themeColor="text1"/>
        </w:rPr>
        <w:t xml:space="preserve">. </w:t>
      </w:r>
    </w:p>
    <w:p w14:paraId="48D6A13A" w14:textId="77777777" w:rsidR="00024D62" w:rsidRPr="00024D62" w:rsidRDefault="00024D62" w:rsidP="00FA616F">
      <w:pPr>
        <w:rPr>
          <w:color w:val="000000" w:themeColor="text1"/>
        </w:rPr>
      </w:pPr>
    </w:p>
    <w:p w14:paraId="0802B57E" w14:textId="7C1A792E" w:rsidR="00FA616F" w:rsidRPr="008C2CA0" w:rsidRDefault="00FA616F" w:rsidP="00FA616F">
      <w:r w:rsidRPr="00024D62">
        <w:t>The Consultant might be required to travel occasionally within the territory of Bosnia and Herzegovina.</w:t>
      </w:r>
    </w:p>
    <w:p w14:paraId="69D06DB0" w14:textId="600B1787" w:rsidR="0AD018A1" w:rsidRPr="008C2CA0" w:rsidRDefault="0AD018A1" w:rsidP="0AD018A1"/>
    <w:p w14:paraId="53C3594F" w14:textId="294B92C1" w:rsidR="006520D5" w:rsidRPr="008C2CA0" w:rsidRDefault="00A40F31" w:rsidP="0AD018A1">
      <w:pPr>
        <w:rPr>
          <w:i/>
          <w:highlight w:val="lightGray"/>
        </w:rPr>
      </w:pPr>
      <w:r w:rsidRPr="008C2CA0">
        <w:t xml:space="preserve">The main envisaged tasks include the following: </w:t>
      </w:r>
    </w:p>
    <w:p w14:paraId="5EE99258" w14:textId="7A9B42D4" w:rsidR="009C3D3E" w:rsidRPr="008C2CA0" w:rsidRDefault="007706B6" w:rsidP="009C3D3E">
      <w:pPr>
        <w:pStyle w:val="ListParagraph"/>
        <w:numPr>
          <w:ilvl w:val="0"/>
          <w:numId w:val="34"/>
        </w:numPr>
      </w:pPr>
      <w:r>
        <w:rPr>
          <w:lang w:val="en-US"/>
        </w:rPr>
        <w:t>Provide support</w:t>
      </w:r>
      <w:r w:rsidR="009C3D3E" w:rsidRPr="008C2CA0">
        <w:t xml:space="preserve"> to </w:t>
      </w:r>
      <w:r w:rsidR="00354329" w:rsidRPr="008C2CA0">
        <w:t xml:space="preserve">the </w:t>
      </w:r>
      <w:r w:rsidR="009C3D3E" w:rsidRPr="008C2CA0">
        <w:t xml:space="preserve">establishment and </w:t>
      </w:r>
      <w:proofErr w:type="gramStart"/>
      <w:r w:rsidR="009C3D3E" w:rsidRPr="008C2CA0">
        <w:t>leading</w:t>
      </w:r>
      <w:proofErr w:type="gramEnd"/>
      <w:r w:rsidR="009C3D3E" w:rsidRPr="008C2CA0">
        <w:t xml:space="preserve"> the expert Working Group for </w:t>
      </w:r>
      <w:proofErr w:type="spellStart"/>
      <w:proofErr w:type="gramStart"/>
      <w:r w:rsidR="00220A38">
        <w:rPr>
          <w:lang w:val="en-US"/>
        </w:rPr>
        <w:t>Decarbonisation</w:t>
      </w:r>
      <w:proofErr w:type="spellEnd"/>
      <w:r w:rsidR="003A3319">
        <w:t>;</w:t>
      </w:r>
      <w:proofErr w:type="gramEnd"/>
    </w:p>
    <w:p w14:paraId="41A01EE6" w14:textId="0909229D" w:rsidR="009C3D3E" w:rsidRPr="008C2CA0" w:rsidRDefault="009C3D3E" w:rsidP="009C3D3E">
      <w:pPr>
        <w:pStyle w:val="ListParagraph"/>
        <w:numPr>
          <w:ilvl w:val="0"/>
          <w:numId w:val="34"/>
        </w:numPr>
      </w:pPr>
      <w:r w:rsidRPr="008C2CA0">
        <w:t xml:space="preserve">Identifying synergies with other working groups and </w:t>
      </w:r>
      <w:r w:rsidR="007362B2" w:rsidRPr="008C2CA0">
        <w:t>cooperation</w:t>
      </w:r>
      <w:r w:rsidRPr="008C2CA0">
        <w:t>, where needed (for example</w:t>
      </w:r>
      <w:r w:rsidR="003D4BB2" w:rsidRPr="003D4BB2">
        <w:rPr>
          <w:lang w:val="en-US"/>
        </w:rPr>
        <w:t>,</w:t>
      </w:r>
      <w:r w:rsidRPr="008C2CA0">
        <w:t xml:space="preserve"> with WG</w:t>
      </w:r>
      <w:r w:rsidR="00032A57" w:rsidRPr="00032A57">
        <w:rPr>
          <w:lang w:val="en-US"/>
        </w:rPr>
        <w:t xml:space="preserve"> for Circul</w:t>
      </w:r>
      <w:r w:rsidR="00032A57">
        <w:rPr>
          <w:lang w:val="en-US"/>
        </w:rPr>
        <w:t xml:space="preserve">ar </w:t>
      </w:r>
      <w:r w:rsidR="00032A57" w:rsidRPr="00032A57">
        <w:rPr>
          <w:lang w:val="en-US"/>
        </w:rPr>
        <w:t>Economy</w:t>
      </w:r>
      <w:r w:rsidR="00220A38">
        <w:rPr>
          <w:lang w:val="en-US"/>
        </w:rPr>
        <w:t xml:space="preserve"> and WG for Depollution</w:t>
      </w:r>
      <w:proofErr w:type="gramStart"/>
      <w:r w:rsidRPr="008C2CA0">
        <w:t>)</w:t>
      </w:r>
      <w:r w:rsidR="003A3319">
        <w:t>;</w:t>
      </w:r>
      <w:proofErr w:type="gramEnd"/>
    </w:p>
    <w:p w14:paraId="36CE2ABB" w14:textId="4D710906" w:rsidR="009C3D3E" w:rsidRPr="008C2CA0" w:rsidRDefault="009C3D3E" w:rsidP="001A32D4">
      <w:pPr>
        <w:pStyle w:val="ListParagraph"/>
        <w:numPr>
          <w:ilvl w:val="0"/>
          <w:numId w:val="34"/>
        </w:numPr>
      </w:pPr>
      <w:r w:rsidRPr="008C2CA0">
        <w:t xml:space="preserve">Supplement and finalize the situation analysis </w:t>
      </w:r>
      <w:r w:rsidR="00BD4481" w:rsidRPr="00BD4481">
        <w:rPr>
          <w:lang w:val="en-US"/>
        </w:rPr>
        <w:t xml:space="preserve">for </w:t>
      </w:r>
      <w:r w:rsidR="00BD4481">
        <w:rPr>
          <w:lang w:val="en-US"/>
        </w:rPr>
        <w:t xml:space="preserve">decarbonization </w:t>
      </w:r>
      <w:r w:rsidRPr="008C2CA0">
        <w:t xml:space="preserve">area in </w:t>
      </w:r>
      <w:r w:rsidR="003A3319">
        <w:t>the three</w:t>
      </w:r>
      <w:r w:rsidRPr="008C2CA0">
        <w:t xml:space="preserve"> partner </w:t>
      </w:r>
      <w:proofErr w:type="spellStart"/>
      <w:r w:rsidRPr="008C2CA0">
        <w:t>LSGUs</w:t>
      </w:r>
      <w:proofErr w:type="spellEnd"/>
      <w:r w:rsidRPr="008C2CA0">
        <w:t xml:space="preserve">, based on pre-prepared </w:t>
      </w:r>
      <w:proofErr w:type="gramStart"/>
      <w:r w:rsidRPr="008C2CA0">
        <w:t>drafts</w:t>
      </w:r>
      <w:r w:rsidR="003A3319">
        <w:t>;</w:t>
      </w:r>
      <w:proofErr w:type="gramEnd"/>
    </w:p>
    <w:p w14:paraId="1E4A2539" w14:textId="5A8D4F6B" w:rsidR="009C3D3E" w:rsidRPr="008C2CA0" w:rsidRDefault="001034E4" w:rsidP="001A32D4">
      <w:pPr>
        <w:pStyle w:val="ListParagraph"/>
        <w:numPr>
          <w:ilvl w:val="0"/>
          <w:numId w:val="34"/>
        </w:numPr>
      </w:pPr>
      <w:r>
        <w:rPr>
          <w:lang w:val="en-US"/>
        </w:rPr>
        <w:t>Provide s</w:t>
      </w:r>
      <w:proofErr w:type="spellStart"/>
      <w:r w:rsidR="009C3D3E" w:rsidRPr="008C2CA0">
        <w:t>upport</w:t>
      </w:r>
      <w:proofErr w:type="spellEnd"/>
      <w:r w:rsidR="009C3D3E" w:rsidRPr="008C2CA0">
        <w:t xml:space="preserve"> </w:t>
      </w:r>
      <w:r>
        <w:rPr>
          <w:lang w:val="en-US"/>
        </w:rPr>
        <w:t>for</w:t>
      </w:r>
      <w:r w:rsidR="009C3D3E" w:rsidRPr="008C2CA0">
        <w:t xml:space="preserve"> stakeholder </w:t>
      </w:r>
      <w:proofErr w:type="gramStart"/>
      <w:r w:rsidR="009C3D3E" w:rsidRPr="008C2CA0">
        <w:t>consultations</w:t>
      </w:r>
      <w:r w:rsidR="003A3319">
        <w:t>;</w:t>
      </w:r>
      <w:proofErr w:type="gramEnd"/>
    </w:p>
    <w:p w14:paraId="1D82B4A8" w14:textId="65CECE75" w:rsidR="009C3D3E" w:rsidRPr="008C2CA0" w:rsidRDefault="009C3D3E" w:rsidP="001A32D4">
      <w:pPr>
        <w:pStyle w:val="ListParagraph"/>
        <w:numPr>
          <w:ilvl w:val="0"/>
          <w:numId w:val="34"/>
        </w:numPr>
      </w:pPr>
      <w:r w:rsidRPr="008C2CA0">
        <w:t xml:space="preserve">Identification of measures and corresponding activities and preparation of </w:t>
      </w:r>
      <w:r w:rsidR="002B0BE6" w:rsidRPr="008C2CA0">
        <w:t>Transitional</w:t>
      </w:r>
      <w:r w:rsidRPr="008C2CA0">
        <w:t xml:space="preserve"> Plans for the</w:t>
      </w:r>
      <w:r w:rsidR="002B0BE6" w:rsidRPr="008C2CA0">
        <w:t xml:space="preserve"> </w:t>
      </w:r>
      <w:r w:rsidR="00BD4481">
        <w:rPr>
          <w:lang w:val="en-GB"/>
        </w:rPr>
        <w:t xml:space="preserve">decarbonisation </w:t>
      </w:r>
      <w:r w:rsidR="003A3319">
        <w:rPr>
          <w:lang w:val="en-GB"/>
        </w:rPr>
        <w:t>t</w:t>
      </w:r>
      <w:r w:rsidR="002B0BE6" w:rsidRPr="008C2CA0">
        <w:t xml:space="preserve">hematic </w:t>
      </w:r>
      <w:proofErr w:type="gramStart"/>
      <w:r w:rsidR="002B0BE6" w:rsidRPr="008C2CA0">
        <w:t>area</w:t>
      </w:r>
      <w:r w:rsidR="003A3319">
        <w:t>;</w:t>
      </w:r>
      <w:proofErr w:type="gramEnd"/>
    </w:p>
    <w:p w14:paraId="0DEAFDCC" w14:textId="064A1803" w:rsidR="009C3D3E" w:rsidRDefault="0095272E" w:rsidP="001A32D4">
      <w:pPr>
        <w:pStyle w:val="ListParagraph"/>
        <w:numPr>
          <w:ilvl w:val="0"/>
          <w:numId w:val="34"/>
        </w:numPr>
      </w:pPr>
      <w:r>
        <w:t>Provide s</w:t>
      </w:r>
      <w:r w:rsidRPr="008C2CA0">
        <w:t xml:space="preserve">upport </w:t>
      </w:r>
      <w:r>
        <w:t>for</w:t>
      </w:r>
      <w:r w:rsidRPr="008C2CA0">
        <w:t xml:space="preserve"> </w:t>
      </w:r>
      <w:r>
        <w:t xml:space="preserve">the </w:t>
      </w:r>
      <w:r w:rsidRPr="00F6135B">
        <w:t xml:space="preserve">adoption of Transitional </w:t>
      </w:r>
      <w:proofErr w:type="gramStart"/>
      <w:r w:rsidRPr="00F6135B">
        <w:t>Plans</w:t>
      </w:r>
      <w:r w:rsidR="003A3319">
        <w:t>;</w:t>
      </w:r>
      <w:proofErr w:type="gramEnd"/>
    </w:p>
    <w:p w14:paraId="535B08B9" w14:textId="6A8A7B54" w:rsidR="00611ADF" w:rsidRPr="008C2CA0" w:rsidRDefault="00F748FA" w:rsidP="001A32D4">
      <w:pPr>
        <w:pStyle w:val="ListParagraph"/>
        <w:numPr>
          <w:ilvl w:val="0"/>
          <w:numId w:val="34"/>
        </w:numPr>
      </w:pPr>
      <w:r w:rsidRPr="00F748FA">
        <w:t xml:space="preserve">Support in developing </w:t>
      </w:r>
      <w:proofErr w:type="spellStart"/>
      <w:r w:rsidRPr="00F748FA">
        <w:t>ToRs</w:t>
      </w:r>
      <w:proofErr w:type="spellEnd"/>
      <w:r w:rsidRPr="00F748FA">
        <w:t xml:space="preserve"> for </w:t>
      </w:r>
      <w:proofErr w:type="spellStart"/>
      <w:r w:rsidRPr="00F748FA">
        <w:t>LSGUs</w:t>
      </w:r>
      <w:proofErr w:type="spellEnd"/>
      <w:r>
        <w:t xml:space="preserve"> (upon request</w:t>
      </w:r>
      <w:proofErr w:type="gramStart"/>
      <w:r>
        <w:t>);</w:t>
      </w:r>
      <w:proofErr w:type="gramEnd"/>
    </w:p>
    <w:p w14:paraId="1235C9A9" w14:textId="5F5FD14C" w:rsidR="009C3D3E" w:rsidRPr="008C2CA0" w:rsidRDefault="003A3319" w:rsidP="001A32D4">
      <w:pPr>
        <w:pStyle w:val="ListParagraph"/>
        <w:numPr>
          <w:ilvl w:val="0"/>
          <w:numId w:val="34"/>
        </w:numPr>
      </w:pPr>
      <w:r>
        <w:t xml:space="preserve">Provide </w:t>
      </w:r>
      <w:r w:rsidR="009C3D3E" w:rsidRPr="008C2CA0">
        <w:t xml:space="preserve">Capacity </w:t>
      </w:r>
      <w:r w:rsidR="00B960E8" w:rsidRPr="008C2CA0">
        <w:t>building</w:t>
      </w:r>
      <w:r>
        <w:t xml:space="preserve"> trainings for </w:t>
      </w:r>
      <w:proofErr w:type="spellStart"/>
      <w:r>
        <w:t>LSGUs</w:t>
      </w:r>
      <w:proofErr w:type="spellEnd"/>
      <w:r w:rsidR="00F748FA">
        <w:t xml:space="preserve"> (upon request).</w:t>
      </w:r>
    </w:p>
    <w:p w14:paraId="683F6C27" w14:textId="77777777" w:rsidR="00EB3809" w:rsidRPr="008C2CA0" w:rsidRDefault="00EB3809" w:rsidP="0AD018A1"/>
    <w:p w14:paraId="55EAB7D7" w14:textId="77777777" w:rsidR="008C1B9D" w:rsidRDefault="00914074" w:rsidP="00E662CC">
      <w:pPr>
        <w:jc w:val="both"/>
      </w:pPr>
      <w:r w:rsidRPr="008C2CA0">
        <w:t xml:space="preserve">The consultant will work </w:t>
      </w:r>
      <w:r w:rsidR="00CE0AEE" w:rsidRPr="008C2CA0">
        <w:t xml:space="preserve">closely with SEI experts from this field. </w:t>
      </w:r>
    </w:p>
    <w:p w14:paraId="714D1F2A" w14:textId="77777777" w:rsidR="008C1B9D" w:rsidRDefault="008C1B9D" w:rsidP="00E662CC">
      <w:pPr>
        <w:jc w:val="both"/>
      </w:pPr>
    </w:p>
    <w:p w14:paraId="62F8AE51" w14:textId="192B18AA" w:rsidR="00914074" w:rsidRPr="009E407C" w:rsidRDefault="00CE0AEE" w:rsidP="00E662CC">
      <w:pPr>
        <w:jc w:val="both"/>
      </w:pPr>
      <w:r w:rsidRPr="008C2CA0">
        <w:t xml:space="preserve">Please refer to Annex </w:t>
      </w:r>
      <w:r w:rsidR="009E407C">
        <w:t>2</w:t>
      </w:r>
      <w:r w:rsidRPr="008C2CA0">
        <w:t xml:space="preserve"> for specific details about timeline and deliverables</w:t>
      </w:r>
      <w:r w:rsidR="009E407C">
        <w:t xml:space="preserve"> (</w:t>
      </w:r>
      <w:r w:rsidR="009E407C" w:rsidRPr="008C2CA0">
        <w:t xml:space="preserve">please see Annex </w:t>
      </w:r>
      <w:r w:rsidR="009E407C" w:rsidRPr="009E407C">
        <w:t>2</w:t>
      </w:r>
      <w:r w:rsidR="0038610B">
        <w:t>_</w:t>
      </w:r>
      <w:r w:rsidR="004B6A27">
        <w:t>Procurement</w:t>
      </w:r>
      <w:r w:rsidR="0038610B">
        <w:t xml:space="preserve"> </w:t>
      </w:r>
      <w:r w:rsidR="008C1B9D">
        <w:rPr>
          <w:lang w:val="en-US"/>
        </w:rPr>
        <w:t>T</w:t>
      </w:r>
      <w:r w:rsidR="0038610B">
        <w:t>ask</w:t>
      </w:r>
      <w:r w:rsidR="00EB2BEF" w:rsidRPr="00EB2BEF">
        <w:t>s</w:t>
      </w:r>
      <w:r w:rsidR="0038610B">
        <w:t xml:space="preserve">, </w:t>
      </w:r>
      <w:r w:rsidR="008C1B9D">
        <w:rPr>
          <w:lang w:val="en-US"/>
        </w:rPr>
        <w:t>T</w:t>
      </w:r>
      <w:proofErr w:type="spellStart"/>
      <w:r w:rsidR="0038610B">
        <w:t>imeline</w:t>
      </w:r>
      <w:proofErr w:type="spellEnd"/>
      <w:r w:rsidR="0038610B">
        <w:t xml:space="preserve"> and </w:t>
      </w:r>
      <w:r w:rsidR="008C1B9D">
        <w:rPr>
          <w:lang w:val="en-US"/>
        </w:rPr>
        <w:t>D</w:t>
      </w:r>
      <w:proofErr w:type="spellStart"/>
      <w:r w:rsidR="0038610B">
        <w:t>eliverables</w:t>
      </w:r>
      <w:proofErr w:type="spellEnd"/>
      <w:r w:rsidR="009E407C" w:rsidRPr="008C2CA0">
        <w:t>)</w:t>
      </w:r>
    </w:p>
    <w:p w14:paraId="7D87C2BE" w14:textId="77777777" w:rsidR="00EB3809" w:rsidRPr="008C2CA0" w:rsidRDefault="00EB3809" w:rsidP="0AD018A1">
      <w:pPr>
        <w:rPr>
          <w:highlight w:val="lightGray"/>
        </w:rPr>
      </w:pPr>
    </w:p>
    <w:p w14:paraId="307957E1" w14:textId="52094294" w:rsidR="00612DF7" w:rsidRPr="008C2CA0" w:rsidRDefault="18950D7D" w:rsidP="0AD018A1">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pPr>
      <w:r w:rsidRPr="008C2CA0">
        <w:t xml:space="preserve">Understand and accept the requirements above:                                 Yes </w:t>
      </w:r>
      <w:r w:rsidR="0084528E" w:rsidRPr="008C2CA0">
        <w:rPr>
          <w:color w:val="2B579A"/>
          <w:highlight w:val="yellow"/>
          <w:shd w:val="clear" w:color="auto" w:fill="E6E6E6"/>
        </w:rPr>
        <w:fldChar w:fldCharType="begin">
          <w:ffData>
            <w:name w:val="Kryss1"/>
            <w:enabled/>
            <w:calcOnExit w:val="0"/>
            <w:checkBox>
              <w:sizeAuto/>
              <w:default w:val="0"/>
              <w:checked w:val="0"/>
            </w:checkBox>
          </w:ffData>
        </w:fldChar>
      </w:r>
      <w:r w:rsidR="0084528E" w:rsidRPr="008C2CA0">
        <w:rPr>
          <w:highlight w:val="yellow"/>
        </w:rPr>
        <w:instrText xml:space="preserve"> FORMCHECKBOX </w:instrText>
      </w:r>
      <w:r w:rsidR="0084528E" w:rsidRPr="008C2CA0">
        <w:rPr>
          <w:color w:val="2B579A"/>
          <w:highlight w:val="yellow"/>
          <w:shd w:val="clear" w:color="auto" w:fill="E6E6E6"/>
        </w:rPr>
      </w:r>
      <w:r w:rsidR="0084528E" w:rsidRPr="008C2CA0">
        <w:rPr>
          <w:color w:val="2B579A"/>
          <w:highlight w:val="yellow"/>
          <w:shd w:val="clear" w:color="auto" w:fill="E6E6E6"/>
        </w:rPr>
        <w:fldChar w:fldCharType="separate"/>
      </w:r>
      <w:r w:rsidR="0084528E" w:rsidRPr="008C2CA0">
        <w:rPr>
          <w:color w:val="2B579A"/>
          <w:highlight w:val="yellow"/>
          <w:shd w:val="clear" w:color="auto" w:fill="E6E6E6"/>
        </w:rPr>
        <w:fldChar w:fldCharType="end"/>
      </w:r>
      <w:r w:rsidRPr="008C2CA0">
        <w:t xml:space="preserve"> </w:t>
      </w:r>
    </w:p>
    <w:p w14:paraId="438EBAB4" w14:textId="2B4FAB1D" w:rsidR="00E73B10" w:rsidRPr="008C2CA0" w:rsidRDefault="1E3A8978" w:rsidP="0AD018A1">
      <w:pPr>
        <w:pStyle w:val="Heading2"/>
        <w:numPr>
          <w:ilvl w:val="1"/>
          <w:numId w:val="16"/>
        </w:numPr>
        <w:rPr>
          <w:rStyle w:val="IntenseReference"/>
          <w:rFonts w:ascii="Times New Roman" w:hAnsi="Times New Roman"/>
          <w:b/>
          <w:bCs/>
          <w:color w:val="auto"/>
          <w:u w:val="none"/>
        </w:rPr>
      </w:pPr>
      <w:bookmarkStart w:id="20" w:name="_Toc214962666"/>
      <w:r w:rsidRPr="008C2CA0">
        <w:rPr>
          <w:rStyle w:val="IntenseReference"/>
          <w:rFonts w:ascii="Times New Roman" w:hAnsi="Times New Roman"/>
          <w:b/>
          <w:bCs/>
          <w:color w:val="auto"/>
          <w:u w:val="none"/>
        </w:rPr>
        <w:t>Objective and purpose</w:t>
      </w:r>
      <w:bookmarkEnd w:id="20"/>
    </w:p>
    <w:p w14:paraId="65FA1CE4" w14:textId="77777777" w:rsidR="00E73B10" w:rsidRPr="008C2CA0" w:rsidRDefault="00E73B10" w:rsidP="00E73B10"/>
    <w:p w14:paraId="646C69ED" w14:textId="26A7CF25" w:rsidR="003424B1" w:rsidRPr="003D4BB2" w:rsidRDefault="00E73B10" w:rsidP="00E73B10">
      <w:pPr>
        <w:rPr>
          <w:color w:val="000000" w:themeColor="text1"/>
        </w:rPr>
      </w:pPr>
      <w:r w:rsidRPr="003D4BB2">
        <w:rPr>
          <w:color w:val="000000" w:themeColor="text1"/>
        </w:rPr>
        <w:t xml:space="preserve">The purpose of this procurement is to procure a Consultant (Consulting team) who will provide thematic expertise in the </w:t>
      </w:r>
      <w:r w:rsidR="00BD4481" w:rsidRPr="00BD4481">
        <w:rPr>
          <w:color w:val="000000" w:themeColor="text1"/>
          <w:lang w:val="en-US"/>
        </w:rPr>
        <w:t>decarbo</w:t>
      </w:r>
      <w:r w:rsidR="00BD4481">
        <w:rPr>
          <w:color w:val="000000" w:themeColor="text1"/>
          <w:lang w:val="en-US"/>
        </w:rPr>
        <w:t xml:space="preserve">nization </w:t>
      </w:r>
      <w:r w:rsidR="003A3319">
        <w:rPr>
          <w:color w:val="000000" w:themeColor="text1"/>
          <w:lang w:val="en-US"/>
        </w:rPr>
        <w:t xml:space="preserve">thematic area </w:t>
      </w:r>
      <w:r w:rsidRPr="003D4BB2">
        <w:rPr>
          <w:color w:val="000000" w:themeColor="text1"/>
        </w:rPr>
        <w:t xml:space="preserve">during preparation of the Transitional Plans </w:t>
      </w:r>
      <w:r w:rsidR="00EF1A2D" w:rsidRPr="003D4BB2">
        <w:rPr>
          <w:color w:val="000000" w:themeColor="text1"/>
        </w:rPr>
        <w:t>for BiH</w:t>
      </w:r>
      <w:r w:rsidR="003A3319">
        <w:rPr>
          <w:color w:val="000000" w:themeColor="text1"/>
        </w:rPr>
        <w:t xml:space="preserve"> </w:t>
      </w:r>
      <w:proofErr w:type="spellStart"/>
      <w:r w:rsidR="003A3319">
        <w:rPr>
          <w:color w:val="000000" w:themeColor="text1"/>
        </w:rPr>
        <w:t>SuTra</w:t>
      </w:r>
      <w:proofErr w:type="spellEnd"/>
      <w:r w:rsidR="003A3319">
        <w:rPr>
          <w:color w:val="000000" w:themeColor="text1"/>
        </w:rPr>
        <w:t xml:space="preserve"> </w:t>
      </w:r>
      <w:r w:rsidR="00C03F45" w:rsidRPr="003D4BB2">
        <w:rPr>
          <w:color w:val="000000" w:themeColor="text1"/>
        </w:rPr>
        <w:t>partner</w:t>
      </w:r>
      <w:r w:rsidR="00C03F45">
        <w:rPr>
          <w:color w:val="000000" w:themeColor="text1"/>
        </w:rPr>
        <w:t xml:space="preserve"> </w:t>
      </w:r>
      <w:proofErr w:type="spellStart"/>
      <w:r w:rsidRPr="003D4BB2">
        <w:rPr>
          <w:color w:val="000000" w:themeColor="text1"/>
        </w:rPr>
        <w:t>LSGUs</w:t>
      </w:r>
      <w:proofErr w:type="spellEnd"/>
      <w:r w:rsidRPr="003D4BB2">
        <w:rPr>
          <w:color w:val="000000" w:themeColor="text1"/>
        </w:rPr>
        <w:t>. Technical assistance</w:t>
      </w:r>
      <w:r w:rsidR="000D0023" w:rsidRPr="003D4BB2">
        <w:rPr>
          <w:color w:val="000000" w:themeColor="text1"/>
        </w:rPr>
        <w:t xml:space="preserve"> is </w:t>
      </w:r>
      <w:r w:rsidRPr="003D4BB2">
        <w:rPr>
          <w:color w:val="000000" w:themeColor="text1"/>
        </w:rPr>
        <w:t xml:space="preserve">embedded into </w:t>
      </w:r>
      <w:r w:rsidR="000D0023" w:rsidRPr="003D4BB2">
        <w:rPr>
          <w:color w:val="000000" w:themeColor="text1"/>
        </w:rPr>
        <w:t xml:space="preserve">the </w:t>
      </w:r>
      <w:r w:rsidRPr="003D4BB2">
        <w:rPr>
          <w:color w:val="000000" w:themeColor="text1"/>
        </w:rPr>
        <w:t>implementation of all required tasks</w:t>
      </w:r>
      <w:r w:rsidR="000D0023" w:rsidRPr="003D4BB2">
        <w:rPr>
          <w:color w:val="000000" w:themeColor="text1"/>
        </w:rPr>
        <w:t xml:space="preserve">, </w:t>
      </w:r>
      <w:r w:rsidR="0002288C" w:rsidRPr="003D4BB2">
        <w:rPr>
          <w:color w:val="000000" w:themeColor="text1"/>
        </w:rPr>
        <w:t>as well as on</w:t>
      </w:r>
      <w:r w:rsidRPr="003D4BB2">
        <w:rPr>
          <w:color w:val="000000" w:themeColor="text1"/>
        </w:rPr>
        <w:t>-the-job training of working groups’ members and stakeholders.</w:t>
      </w:r>
    </w:p>
    <w:p w14:paraId="1735DC4F" w14:textId="77777777" w:rsidR="00663EEE" w:rsidRPr="008C2CA0" w:rsidRDefault="00663EEE" w:rsidP="0AD018A1"/>
    <w:p w14:paraId="603AC946" w14:textId="77777777" w:rsidR="0084528E" w:rsidRPr="008C2CA0" w:rsidRDefault="18950D7D" w:rsidP="0AD018A1">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pPr>
      <w:r w:rsidRPr="008C2CA0">
        <w:t xml:space="preserve">Understand and accept the requirements above:                                 Yes </w:t>
      </w:r>
      <w:r w:rsidR="0084528E" w:rsidRPr="008C2CA0">
        <w:rPr>
          <w:color w:val="2B579A"/>
          <w:highlight w:val="yellow"/>
          <w:shd w:val="clear" w:color="auto" w:fill="E6E6E6"/>
        </w:rPr>
        <w:fldChar w:fldCharType="begin">
          <w:ffData>
            <w:name w:val="Kryss1"/>
            <w:enabled/>
            <w:calcOnExit w:val="0"/>
            <w:checkBox>
              <w:sizeAuto/>
              <w:default w:val="0"/>
              <w:checked w:val="0"/>
            </w:checkBox>
          </w:ffData>
        </w:fldChar>
      </w:r>
      <w:r w:rsidR="0084528E" w:rsidRPr="008C2CA0">
        <w:rPr>
          <w:highlight w:val="yellow"/>
        </w:rPr>
        <w:instrText xml:space="preserve"> FORMCHECKBOX </w:instrText>
      </w:r>
      <w:r w:rsidR="0084528E" w:rsidRPr="008C2CA0">
        <w:rPr>
          <w:color w:val="2B579A"/>
          <w:highlight w:val="yellow"/>
          <w:shd w:val="clear" w:color="auto" w:fill="E6E6E6"/>
        </w:rPr>
      </w:r>
      <w:r w:rsidR="0084528E" w:rsidRPr="008C2CA0">
        <w:rPr>
          <w:color w:val="2B579A"/>
          <w:highlight w:val="yellow"/>
          <w:shd w:val="clear" w:color="auto" w:fill="E6E6E6"/>
        </w:rPr>
        <w:fldChar w:fldCharType="separate"/>
      </w:r>
      <w:r w:rsidR="0084528E" w:rsidRPr="008C2CA0">
        <w:rPr>
          <w:color w:val="2B579A"/>
          <w:highlight w:val="yellow"/>
          <w:shd w:val="clear" w:color="auto" w:fill="E6E6E6"/>
        </w:rPr>
        <w:fldChar w:fldCharType="end"/>
      </w:r>
      <w:r w:rsidRPr="008C2CA0">
        <w:t xml:space="preserve">   </w:t>
      </w:r>
    </w:p>
    <w:p w14:paraId="4A486722" w14:textId="77777777" w:rsidR="00EC34EE" w:rsidRPr="008C2CA0" w:rsidRDefault="0A03CE28" w:rsidP="0AD018A1">
      <w:pPr>
        <w:pStyle w:val="Heading2"/>
        <w:numPr>
          <w:ilvl w:val="1"/>
          <w:numId w:val="16"/>
        </w:numPr>
        <w:rPr>
          <w:rStyle w:val="IntenseReference"/>
          <w:rFonts w:ascii="Times New Roman" w:hAnsi="Times New Roman"/>
          <w:b/>
          <w:bCs/>
          <w:color w:val="auto"/>
          <w:spacing w:val="0"/>
          <w:u w:val="none"/>
        </w:rPr>
      </w:pPr>
      <w:bookmarkStart w:id="21" w:name="_Toc214962667"/>
      <w:r w:rsidRPr="008C2CA0">
        <w:rPr>
          <w:rStyle w:val="IntenseReference"/>
          <w:rFonts w:ascii="Times New Roman" w:hAnsi="Times New Roman"/>
          <w:b/>
          <w:bCs/>
          <w:color w:val="auto"/>
          <w:u w:val="none"/>
        </w:rPr>
        <w:t>Time schedule/Delivery schedule for the assignment</w:t>
      </w:r>
      <w:bookmarkEnd w:id="21"/>
    </w:p>
    <w:p w14:paraId="452544E8" w14:textId="66064268" w:rsidR="00E26420" w:rsidRPr="008C2CA0" w:rsidRDefault="558808A3" w:rsidP="0AD018A1">
      <w:r w:rsidRPr="000A200E">
        <w:t xml:space="preserve">The contract is intended to run from </w:t>
      </w:r>
      <w:r w:rsidR="00F403D8" w:rsidRPr="000A200E">
        <w:t xml:space="preserve">01.02.2026 </w:t>
      </w:r>
      <w:r w:rsidR="2514D1B6" w:rsidRPr="000A200E">
        <w:t>until</w:t>
      </w:r>
      <w:r w:rsidR="23A73347" w:rsidRPr="000A200E">
        <w:t xml:space="preserve"> </w:t>
      </w:r>
      <w:r w:rsidR="0020098E" w:rsidRPr="000A200E">
        <w:t>30.04.2027</w:t>
      </w:r>
      <w:r w:rsidR="532272FF" w:rsidRPr="000A200E">
        <w:t>.</w:t>
      </w:r>
      <w:r w:rsidR="532272FF" w:rsidRPr="008C2CA0">
        <w:t xml:space="preserve"> </w:t>
      </w:r>
    </w:p>
    <w:p w14:paraId="6DEDE969" w14:textId="77777777" w:rsidR="00E26420" w:rsidRPr="008C2CA0" w:rsidRDefault="00E26420" w:rsidP="0AD018A1"/>
    <w:p w14:paraId="70DE14B9" w14:textId="40C6E4D6" w:rsidR="007D55FD" w:rsidRPr="00A63077" w:rsidRDefault="007D55FD" w:rsidP="007D55FD">
      <w:r>
        <w:lastRenderedPageBreak/>
        <w:t>The m</w:t>
      </w:r>
      <w:r w:rsidRPr="008C2CA0">
        <w:t xml:space="preserve">ain deliverables and timeline </w:t>
      </w:r>
      <w:r>
        <w:t xml:space="preserve">for this procurement are enclosed to </w:t>
      </w:r>
      <w:r w:rsidRPr="00A63077">
        <w:t xml:space="preserve">Annex 2 </w:t>
      </w:r>
      <w:r>
        <w:t xml:space="preserve">of this procurement (please refer to </w:t>
      </w:r>
      <w:r w:rsidRPr="008C2CA0">
        <w:t xml:space="preserve">Annex </w:t>
      </w:r>
      <w:r w:rsidRPr="009E407C">
        <w:t>2</w:t>
      </w:r>
      <w:r>
        <w:t>_</w:t>
      </w:r>
      <w:r w:rsidR="00F403D8">
        <w:t>Procurement</w:t>
      </w:r>
      <w:r>
        <w:t xml:space="preserve"> Task</w:t>
      </w:r>
      <w:r w:rsidRPr="00EB2BEF">
        <w:t>s</w:t>
      </w:r>
      <w:r>
        <w:t>, Timeline and Deliverables for more details).</w:t>
      </w:r>
    </w:p>
    <w:p w14:paraId="47AC8D25" w14:textId="77777777" w:rsidR="00592F5C" w:rsidRPr="008C2CA0" w:rsidRDefault="00592F5C" w:rsidP="0AD018A1">
      <w:pPr>
        <w:rPr>
          <w:highlight w:val="lightGray"/>
        </w:rPr>
      </w:pPr>
    </w:p>
    <w:p w14:paraId="79B9FBEA" w14:textId="77777777" w:rsidR="00EC34EE" w:rsidRPr="008C2CA0" w:rsidRDefault="18950D7D" w:rsidP="0AD018A1">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rPr>
          <w:rStyle w:val="IntenseReference"/>
          <w:b w:val="0"/>
          <w:bCs w:val="0"/>
          <w:smallCaps w:val="0"/>
          <w:color w:val="auto"/>
          <w:spacing w:val="0"/>
          <w:u w:val="none"/>
        </w:rPr>
      </w:pPr>
      <w:r w:rsidRPr="008C2CA0">
        <w:t xml:space="preserve">Understand and accept the requirements above:                                 Yes </w:t>
      </w:r>
      <w:r w:rsidR="0084528E" w:rsidRPr="008C2CA0">
        <w:rPr>
          <w:color w:val="2B579A"/>
          <w:highlight w:val="yellow"/>
          <w:shd w:val="clear" w:color="auto" w:fill="E6E6E6"/>
        </w:rPr>
        <w:fldChar w:fldCharType="begin">
          <w:ffData>
            <w:name w:val="Kryss1"/>
            <w:enabled/>
            <w:calcOnExit w:val="0"/>
            <w:checkBox>
              <w:sizeAuto/>
              <w:default w:val="0"/>
              <w:checked w:val="0"/>
            </w:checkBox>
          </w:ffData>
        </w:fldChar>
      </w:r>
      <w:r w:rsidR="0084528E" w:rsidRPr="008C2CA0">
        <w:rPr>
          <w:highlight w:val="yellow"/>
        </w:rPr>
        <w:instrText xml:space="preserve"> FORMCHECKBOX </w:instrText>
      </w:r>
      <w:r w:rsidR="0084528E" w:rsidRPr="008C2CA0">
        <w:rPr>
          <w:color w:val="2B579A"/>
          <w:highlight w:val="yellow"/>
          <w:shd w:val="clear" w:color="auto" w:fill="E6E6E6"/>
        </w:rPr>
      </w:r>
      <w:r w:rsidR="0084528E" w:rsidRPr="008C2CA0">
        <w:rPr>
          <w:color w:val="2B579A"/>
          <w:highlight w:val="yellow"/>
          <w:shd w:val="clear" w:color="auto" w:fill="E6E6E6"/>
        </w:rPr>
        <w:fldChar w:fldCharType="separate"/>
      </w:r>
      <w:r w:rsidR="0084528E" w:rsidRPr="008C2CA0">
        <w:rPr>
          <w:color w:val="2B579A"/>
          <w:highlight w:val="yellow"/>
          <w:shd w:val="clear" w:color="auto" w:fill="E6E6E6"/>
        </w:rPr>
        <w:fldChar w:fldCharType="end"/>
      </w:r>
      <w:r w:rsidRPr="008C2CA0">
        <w:t xml:space="preserve">   </w:t>
      </w:r>
    </w:p>
    <w:p w14:paraId="4B13C0DB" w14:textId="60C65C78" w:rsidR="00807324" w:rsidRPr="00021B99" w:rsidRDefault="00DE7DB4" w:rsidP="00D731D7">
      <w:pPr>
        <w:pStyle w:val="Heading2"/>
        <w:numPr>
          <w:ilvl w:val="1"/>
          <w:numId w:val="16"/>
        </w:numPr>
        <w:rPr>
          <w:rFonts w:ascii="Times New Roman" w:hAnsi="Times New Roman"/>
          <w:smallCaps/>
          <w:spacing w:val="5"/>
          <w:lang w:val="en-GB"/>
        </w:rPr>
      </w:pPr>
      <w:r w:rsidRPr="008C2CA0">
        <w:rPr>
          <w:rFonts w:ascii="Times New Roman" w:hAnsi="Times New Roman"/>
          <w:smallCaps/>
          <w:spacing w:val="5"/>
        </w:rPr>
        <w:t xml:space="preserve"> </w:t>
      </w:r>
      <w:bookmarkStart w:id="22" w:name="_Toc214962668"/>
      <w:r w:rsidRPr="008C2CA0">
        <w:rPr>
          <w:rFonts w:ascii="Times New Roman" w:hAnsi="Times New Roman"/>
          <w:smallCaps/>
          <w:spacing w:val="5"/>
        </w:rPr>
        <w:t>Requirements for the assignment</w:t>
      </w:r>
      <w:bookmarkEnd w:id="22"/>
      <w:r w:rsidRPr="008C2CA0">
        <w:rPr>
          <w:rFonts w:ascii="Times New Roman" w:hAnsi="Times New Roman"/>
          <w:smallCaps/>
          <w:spacing w:val="5"/>
        </w:rPr>
        <w:t xml:space="preserve"> </w:t>
      </w:r>
    </w:p>
    <w:p w14:paraId="0280533F" w14:textId="14D77213" w:rsidR="00A36538" w:rsidRPr="00F04DBA" w:rsidRDefault="00772F2F" w:rsidP="00772F2F">
      <w:pPr>
        <w:pStyle w:val="Heading3"/>
        <w:rPr>
          <w:b/>
          <w:bCs w:val="0"/>
          <w:color w:val="000000" w:themeColor="text1"/>
          <w:sz w:val="22"/>
          <w:szCs w:val="22"/>
        </w:rPr>
      </w:pPr>
      <w:bookmarkStart w:id="23" w:name="_Toc214962669"/>
      <w:r w:rsidRPr="00F04DBA">
        <w:rPr>
          <w:b/>
          <w:sz w:val="22"/>
          <w:szCs w:val="22"/>
        </w:rPr>
        <w:t xml:space="preserve">4.4.1 </w:t>
      </w:r>
      <w:r w:rsidR="00A36538" w:rsidRPr="00F04DBA">
        <w:rPr>
          <w:b/>
          <w:bCs w:val="0"/>
          <w:sz w:val="22"/>
          <w:szCs w:val="22"/>
        </w:rPr>
        <w:t>Technical specification</w:t>
      </w:r>
      <w:bookmarkEnd w:id="23"/>
    </w:p>
    <w:p w14:paraId="2D357630" w14:textId="77777777" w:rsidR="00772F2F" w:rsidRDefault="00772F2F" w:rsidP="00A03A35">
      <w:pPr>
        <w:pStyle w:val="Default"/>
        <w:rPr>
          <w:rFonts w:ascii="Times New Roman" w:hAnsi="Times New Roman" w:cs="Times New Roman"/>
          <w:sz w:val="23"/>
          <w:szCs w:val="23"/>
        </w:rPr>
      </w:pPr>
    </w:p>
    <w:p w14:paraId="6DEB274F" w14:textId="2BED3C1F" w:rsidR="00A03A35" w:rsidRDefault="00772F2F" w:rsidP="00A03A35">
      <w:pPr>
        <w:pStyle w:val="Default"/>
        <w:rPr>
          <w:rFonts w:ascii="Times New Roman" w:hAnsi="Times New Roman" w:cs="Times New Roman"/>
          <w:color w:val="000000" w:themeColor="text1"/>
        </w:rPr>
      </w:pPr>
      <w:r w:rsidRPr="00D53CB5">
        <w:rPr>
          <w:rFonts w:ascii="Times New Roman" w:hAnsi="Times New Roman" w:cs="Times New Roman"/>
          <w:color w:val="000000" w:themeColor="text1"/>
        </w:rPr>
        <w:t xml:space="preserve">The tenderer </w:t>
      </w:r>
      <w:r w:rsidRPr="00D53CB5">
        <w:rPr>
          <w:rFonts w:ascii="Times New Roman" w:hAnsi="Times New Roman" w:cs="Times New Roman"/>
          <w:b/>
          <w:bCs/>
          <w:color w:val="000000" w:themeColor="text1"/>
        </w:rPr>
        <w:t>must</w:t>
      </w:r>
      <w:r w:rsidRPr="00D53CB5">
        <w:rPr>
          <w:rFonts w:ascii="Times New Roman" w:hAnsi="Times New Roman" w:cs="Times New Roman"/>
          <w:color w:val="000000" w:themeColor="text1"/>
        </w:rPr>
        <w:t xml:space="preserve"> be a legal</w:t>
      </w:r>
      <w:r w:rsidR="009A41EE" w:rsidRPr="00D53CB5">
        <w:rPr>
          <w:rFonts w:ascii="Times New Roman" w:hAnsi="Times New Roman" w:cs="Times New Roman"/>
          <w:color w:val="000000" w:themeColor="text1"/>
        </w:rPr>
        <w:t xml:space="preserve">ly registered entity. In the case of consortia, at least one entity </w:t>
      </w:r>
      <w:proofErr w:type="gramStart"/>
      <w:r w:rsidR="009A41EE" w:rsidRPr="00D53CB5">
        <w:rPr>
          <w:rFonts w:ascii="Times New Roman" w:hAnsi="Times New Roman" w:cs="Times New Roman"/>
          <w:color w:val="000000" w:themeColor="text1"/>
        </w:rPr>
        <w:t>has to</w:t>
      </w:r>
      <w:proofErr w:type="gramEnd"/>
      <w:r w:rsidR="009A41EE" w:rsidRPr="00D53CB5">
        <w:rPr>
          <w:rFonts w:ascii="Times New Roman" w:hAnsi="Times New Roman" w:cs="Times New Roman"/>
          <w:color w:val="000000" w:themeColor="text1"/>
        </w:rPr>
        <w:t xml:space="preserve"> be registered in Bosnia and Herzegovina.</w:t>
      </w:r>
      <w:r w:rsidR="007100EC" w:rsidRPr="00D53CB5">
        <w:rPr>
          <w:rFonts w:ascii="Times New Roman" w:hAnsi="Times New Roman" w:cs="Times New Roman"/>
          <w:color w:val="000000" w:themeColor="text1"/>
        </w:rPr>
        <w:t xml:space="preserve"> Proof of registration will be attached as an annex in the Technical Proposal </w:t>
      </w:r>
      <w:r w:rsidR="001537D2" w:rsidRPr="002D3993">
        <w:rPr>
          <w:rFonts w:ascii="Times New Roman" w:hAnsi="Times New Roman" w:cs="Times New Roman"/>
          <w:color w:val="000000" w:themeColor="text1"/>
        </w:rPr>
        <w:t xml:space="preserve">(please refer to section </w:t>
      </w:r>
      <w:hyperlink w:anchor="_4.4.2_Technical_proposal" w:history="1">
        <w:r w:rsidR="001537D2" w:rsidRPr="00F75900">
          <w:rPr>
            <w:rStyle w:val="Hyperlink"/>
            <w:rFonts w:ascii="Times New Roman" w:hAnsi="Times New Roman"/>
          </w:rPr>
          <w:t>4.4.2</w:t>
        </w:r>
      </w:hyperlink>
      <w:r w:rsidR="001537D2" w:rsidRPr="002D3993">
        <w:rPr>
          <w:rFonts w:ascii="Times New Roman" w:hAnsi="Times New Roman" w:cs="Times New Roman"/>
          <w:color w:val="000000" w:themeColor="text1"/>
        </w:rPr>
        <w:t xml:space="preserve"> of this procurement and to Annex 3_Technical Proposal for more details).</w:t>
      </w:r>
    </w:p>
    <w:p w14:paraId="5D237A8D" w14:textId="77777777" w:rsidR="00BD4481" w:rsidRPr="00D53CB5" w:rsidRDefault="00BD4481" w:rsidP="00A03A35">
      <w:pPr>
        <w:pStyle w:val="Default"/>
        <w:rPr>
          <w:rFonts w:ascii="Times New Roman" w:hAnsi="Times New Roman" w:cs="Times New Roman"/>
          <w:color w:val="000000" w:themeColor="text1"/>
        </w:rPr>
      </w:pPr>
    </w:p>
    <w:p w14:paraId="45B90BAE" w14:textId="55A75A8C" w:rsidR="00697F09" w:rsidRDefault="009A41EE" w:rsidP="00A03A35">
      <w:pPr>
        <w:pStyle w:val="Default"/>
        <w:rPr>
          <w:rFonts w:ascii="Times New Roman" w:hAnsi="Times New Roman" w:cs="Times New Roman"/>
        </w:rPr>
      </w:pPr>
      <w:r w:rsidRPr="00D53CB5">
        <w:rPr>
          <w:rFonts w:ascii="Times New Roman" w:hAnsi="Times New Roman" w:cs="Times New Roman"/>
        </w:rPr>
        <w:t xml:space="preserve">The tenderer </w:t>
      </w:r>
      <w:r w:rsidRPr="00D53CB5">
        <w:rPr>
          <w:rFonts w:ascii="Times New Roman" w:hAnsi="Times New Roman" w:cs="Times New Roman"/>
          <w:b/>
          <w:bCs/>
        </w:rPr>
        <w:t>must</w:t>
      </w:r>
      <w:r w:rsidRPr="00D53CB5">
        <w:rPr>
          <w:rFonts w:ascii="Times New Roman" w:hAnsi="Times New Roman" w:cs="Times New Roman"/>
        </w:rPr>
        <w:t xml:space="preserve"> have a minimum of 5 years of relevant experience </w:t>
      </w:r>
      <w:proofErr w:type="gramStart"/>
      <w:r w:rsidRPr="00D53CB5">
        <w:rPr>
          <w:rFonts w:ascii="Times New Roman" w:hAnsi="Times New Roman" w:cs="Times New Roman"/>
        </w:rPr>
        <w:t>in the area of</w:t>
      </w:r>
      <w:proofErr w:type="gramEnd"/>
      <w:r w:rsidR="0096120D">
        <w:rPr>
          <w:rFonts w:ascii="Times New Roman" w:hAnsi="Times New Roman" w:cs="Times New Roman"/>
        </w:rPr>
        <w:t xml:space="preserve"> </w:t>
      </w:r>
      <w:r w:rsidR="006E5F75" w:rsidRPr="006E5F75">
        <w:rPr>
          <w:rFonts w:ascii="Times New Roman" w:hAnsi="Times New Roman" w:cs="Times New Roman"/>
          <w:lang w:val="en-US"/>
        </w:rPr>
        <w:t xml:space="preserve">strategic planning </w:t>
      </w:r>
      <w:r w:rsidR="000375AC">
        <w:rPr>
          <w:rFonts w:ascii="Times New Roman" w:hAnsi="Times New Roman" w:cs="Times New Roman"/>
          <w:lang w:val="en-US"/>
        </w:rPr>
        <w:t xml:space="preserve">for </w:t>
      </w:r>
      <w:r w:rsidR="006E5F75" w:rsidRPr="006E5F75">
        <w:rPr>
          <w:rFonts w:ascii="Times New Roman" w:hAnsi="Times New Roman" w:cs="Times New Roman"/>
          <w:lang w:val="en-SE"/>
        </w:rPr>
        <w:t>energy</w:t>
      </w:r>
      <w:r w:rsidR="000375AC" w:rsidRPr="000375AC">
        <w:rPr>
          <w:rFonts w:ascii="Times New Roman" w:hAnsi="Times New Roman" w:cs="Times New Roman"/>
          <w:lang w:val="en-US"/>
        </w:rPr>
        <w:t>, transport</w:t>
      </w:r>
      <w:r w:rsidR="006E5F75" w:rsidRPr="006E5F75">
        <w:rPr>
          <w:rFonts w:ascii="Times New Roman" w:hAnsi="Times New Roman" w:cs="Times New Roman"/>
          <w:lang w:val="en-US"/>
        </w:rPr>
        <w:t xml:space="preserve"> and</w:t>
      </w:r>
      <w:r w:rsidR="000375AC">
        <w:rPr>
          <w:rFonts w:ascii="Times New Roman" w:hAnsi="Times New Roman" w:cs="Times New Roman"/>
          <w:lang w:val="en-US"/>
        </w:rPr>
        <w:t>/or</w:t>
      </w:r>
      <w:r w:rsidR="006E5F75" w:rsidRPr="006E5F75">
        <w:rPr>
          <w:rFonts w:ascii="Times New Roman" w:hAnsi="Times New Roman" w:cs="Times New Roman"/>
          <w:lang w:val="en-US"/>
        </w:rPr>
        <w:t xml:space="preserve"> </w:t>
      </w:r>
      <w:r w:rsidR="006E5F75" w:rsidRPr="006E5F75">
        <w:rPr>
          <w:rFonts w:ascii="Times New Roman" w:hAnsi="Times New Roman" w:cs="Times New Roman"/>
          <w:lang w:val="en-SE"/>
        </w:rPr>
        <w:t>climate change.</w:t>
      </w:r>
    </w:p>
    <w:p w14:paraId="7973FA44" w14:textId="45E0C9B8" w:rsidR="00BD3698" w:rsidRPr="00F04DBA" w:rsidRDefault="00A36538" w:rsidP="007100EC">
      <w:pPr>
        <w:pStyle w:val="Heading3"/>
        <w:rPr>
          <w:b/>
          <w:sz w:val="22"/>
          <w:szCs w:val="22"/>
        </w:rPr>
      </w:pPr>
      <w:bookmarkStart w:id="24" w:name="_4.1.2_Technical_proposal"/>
      <w:bookmarkStart w:id="25" w:name="_4.4.2_Technical_proposal"/>
      <w:bookmarkStart w:id="26" w:name="_Toc214962670"/>
      <w:bookmarkEnd w:id="24"/>
      <w:bookmarkEnd w:id="25"/>
      <w:r w:rsidRPr="00F04DBA">
        <w:rPr>
          <w:b/>
          <w:sz w:val="22"/>
          <w:szCs w:val="22"/>
        </w:rPr>
        <w:t>4.</w:t>
      </w:r>
      <w:r w:rsidR="00195BB0">
        <w:rPr>
          <w:b/>
          <w:sz w:val="22"/>
          <w:szCs w:val="22"/>
          <w:lang w:val="sv-SE"/>
        </w:rPr>
        <w:t>4</w:t>
      </w:r>
      <w:r w:rsidRPr="00F04DBA">
        <w:rPr>
          <w:b/>
          <w:sz w:val="22"/>
          <w:szCs w:val="22"/>
        </w:rPr>
        <w:t>.2</w:t>
      </w:r>
      <w:r w:rsidR="009A41EE" w:rsidRPr="00F04DBA">
        <w:rPr>
          <w:b/>
          <w:sz w:val="22"/>
          <w:szCs w:val="22"/>
        </w:rPr>
        <w:t xml:space="preserve"> Technical proposal</w:t>
      </w:r>
      <w:bookmarkEnd w:id="26"/>
      <w:r w:rsidR="009A41EE" w:rsidRPr="00F04DBA">
        <w:rPr>
          <w:b/>
          <w:sz w:val="22"/>
          <w:szCs w:val="22"/>
        </w:rPr>
        <w:t xml:space="preserve"> </w:t>
      </w:r>
    </w:p>
    <w:p w14:paraId="2A1E5D7E" w14:textId="77777777" w:rsidR="007100EC" w:rsidRPr="007100EC" w:rsidRDefault="007100EC" w:rsidP="007100EC"/>
    <w:p w14:paraId="1AB726BA" w14:textId="1D35A0D1" w:rsidR="00A36538" w:rsidRPr="004434A8" w:rsidRDefault="00A36538" w:rsidP="005F5939">
      <w:pPr>
        <w:autoSpaceDE w:val="0"/>
        <w:autoSpaceDN w:val="0"/>
        <w:adjustRightInd w:val="0"/>
        <w:jc w:val="both"/>
        <w:rPr>
          <w:color w:val="000000"/>
          <w:lang w:val="en-GB" w:eastAsia="sv-SE"/>
        </w:rPr>
      </w:pPr>
      <w:r w:rsidRPr="004434A8">
        <w:rPr>
          <w:color w:val="000000"/>
          <w:lang w:val="en-GB" w:eastAsia="sv-SE"/>
        </w:rPr>
        <w:t xml:space="preserve">The tenderer </w:t>
      </w:r>
      <w:r w:rsidRPr="004434A8">
        <w:rPr>
          <w:b/>
          <w:bCs/>
          <w:color w:val="000000"/>
          <w:lang w:val="en-GB" w:eastAsia="sv-SE"/>
        </w:rPr>
        <w:t xml:space="preserve">must, </w:t>
      </w:r>
      <w:r w:rsidRPr="004434A8">
        <w:rPr>
          <w:color w:val="000000"/>
          <w:lang w:val="en-GB" w:eastAsia="sv-SE"/>
        </w:rPr>
        <w:t xml:space="preserve">as verification of requirements </w:t>
      </w:r>
      <w:r w:rsidR="005F5939" w:rsidRPr="004434A8">
        <w:rPr>
          <w:color w:val="000000"/>
          <w:lang w:val="en-GB" w:eastAsia="sv-SE"/>
        </w:rPr>
        <w:t>fulfilment</w:t>
      </w:r>
      <w:r w:rsidRPr="004434A8">
        <w:rPr>
          <w:color w:val="000000"/>
          <w:lang w:val="en-GB" w:eastAsia="sv-SE"/>
        </w:rPr>
        <w:t>, attach</w:t>
      </w:r>
      <w:r w:rsidR="00EF7836" w:rsidRPr="004434A8">
        <w:rPr>
          <w:color w:val="000000"/>
          <w:lang w:val="en-GB" w:eastAsia="sv-SE"/>
        </w:rPr>
        <w:t xml:space="preserve"> a Technical </w:t>
      </w:r>
      <w:r w:rsidR="004434A8" w:rsidRPr="004434A8">
        <w:rPr>
          <w:color w:val="000000"/>
          <w:lang w:val="en-GB" w:eastAsia="sv-SE"/>
        </w:rPr>
        <w:t>P</w:t>
      </w:r>
      <w:r w:rsidR="00EF7836" w:rsidRPr="004434A8">
        <w:rPr>
          <w:color w:val="000000"/>
          <w:lang w:val="en-GB" w:eastAsia="sv-SE"/>
        </w:rPr>
        <w:t>roposal</w:t>
      </w:r>
      <w:r w:rsidRPr="004434A8">
        <w:rPr>
          <w:color w:val="000000"/>
          <w:lang w:val="en-GB" w:eastAsia="sv-SE"/>
        </w:rPr>
        <w:t xml:space="preserve">. </w:t>
      </w:r>
      <w:r w:rsidR="004434A8" w:rsidRPr="004434A8">
        <w:rPr>
          <w:color w:val="000000"/>
          <w:lang w:val="en-GB" w:eastAsia="sv-SE"/>
        </w:rPr>
        <w:t xml:space="preserve">The document </w:t>
      </w:r>
      <w:r w:rsidRPr="004434A8">
        <w:rPr>
          <w:b/>
          <w:bCs/>
          <w:color w:val="000000"/>
          <w:lang w:val="en-GB" w:eastAsia="sv-SE"/>
        </w:rPr>
        <w:t xml:space="preserve">must </w:t>
      </w:r>
      <w:r w:rsidRPr="004434A8">
        <w:rPr>
          <w:color w:val="000000"/>
          <w:lang w:val="en-GB" w:eastAsia="sv-SE"/>
        </w:rPr>
        <w:t xml:space="preserve">be attached as </w:t>
      </w:r>
      <w:r w:rsidR="005F5939">
        <w:rPr>
          <w:color w:val="000000"/>
          <w:lang w:val="en-GB" w:eastAsia="sv-SE"/>
        </w:rPr>
        <w:t>a</w:t>
      </w:r>
      <w:r w:rsidRPr="004434A8">
        <w:rPr>
          <w:color w:val="000000"/>
          <w:lang w:val="en-GB" w:eastAsia="sv-SE"/>
        </w:rPr>
        <w:t xml:space="preserve"> separate annex</w:t>
      </w:r>
      <w:r w:rsidR="00CA0774">
        <w:rPr>
          <w:color w:val="000000"/>
          <w:lang w:val="en-GB" w:eastAsia="sv-SE"/>
        </w:rPr>
        <w:t xml:space="preserve">, </w:t>
      </w:r>
      <w:r w:rsidRPr="004434A8">
        <w:rPr>
          <w:color w:val="000000"/>
          <w:lang w:val="en-GB" w:eastAsia="sv-SE"/>
        </w:rPr>
        <w:t xml:space="preserve">with a font between 10 and 12. </w:t>
      </w:r>
      <w:r w:rsidR="005F5939">
        <w:rPr>
          <w:color w:val="000000"/>
          <w:lang w:val="en-GB" w:eastAsia="sv-SE"/>
        </w:rPr>
        <w:t>The attached</w:t>
      </w:r>
      <w:r w:rsidRPr="004434A8">
        <w:rPr>
          <w:color w:val="000000"/>
          <w:lang w:val="en-GB" w:eastAsia="sv-SE"/>
        </w:rPr>
        <w:t xml:space="preserve"> </w:t>
      </w:r>
      <w:r w:rsidR="004434A8" w:rsidRPr="004434A8">
        <w:rPr>
          <w:color w:val="000000"/>
          <w:lang w:val="en-GB" w:eastAsia="sv-SE"/>
        </w:rPr>
        <w:t>Technical Proposal must</w:t>
      </w:r>
      <w:r w:rsidRPr="004434A8">
        <w:rPr>
          <w:b/>
          <w:bCs/>
          <w:color w:val="000000"/>
          <w:lang w:val="en-GB" w:eastAsia="sv-SE"/>
        </w:rPr>
        <w:t xml:space="preserve"> </w:t>
      </w:r>
      <w:r w:rsidRPr="004434A8">
        <w:rPr>
          <w:color w:val="000000"/>
          <w:lang w:val="en-GB" w:eastAsia="sv-SE"/>
        </w:rPr>
        <w:t xml:space="preserve">contain </w:t>
      </w:r>
      <w:r w:rsidR="004434A8" w:rsidRPr="004434A8">
        <w:rPr>
          <w:color w:val="000000"/>
          <w:lang w:val="en-GB" w:eastAsia="sv-SE"/>
        </w:rPr>
        <w:t xml:space="preserve">the </w:t>
      </w:r>
      <w:r w:rsidRPr="004434A8">
        <w:rPr>
          <w:color w:val="000000"/>
          <w:lang w:val="en-GB" w:eastAsia="sv-SE"/>
        </w:rPr>
        <w:t>following</w:t>
      </w:r>
      <w:r w:rsidR="00DA3BC1">
        <w:rPr>
          <w:color w:val="000000"/>
          <w:lang w:val="en-GB" w:eastAsia="sv-SE"/>
        </w:rPr>
        <w:t>s</w:t>
      </w:r>
      <w:r w:rsidRPr="004434A8">
        <w:rPr>
          <w:color w:val="000000"/>
          <w:lang w:val="en-GB" w:eastAsia="sv-SE"/>
        </w:rPr>
        <w:t xml:space="preserve">: </w:t>
      </w:r>
    </w:p>
    <w:p w14:paraId="45A20309" w14:textId="77777777" w:rsidR="004434A8" w:rsidRPr="004434A8" w:rsidRDefault="004434A8" w:rsidP="00A36538">
      <w:pPr>
        <w:autoSpaceDE w:val="0"/>
        <w:autoSpaceDN w:val="0"/>
        <w:adjustRightInd w:val="0"/>
        <w:rPr>
          <w:color w:val="000000"/>
          <w:lang w:val="en-GB" w:eastAsia="sv-SE"/>
        </w:rPr>
      </w:pPr>
    </w:p>
    <w:p w14:paraId="61EC7500" w14:textId="784A3ED2" w:rsidR="00A36538" w:rsidRPr="00861410" w:rsidRDefault="003263A8" w:rsidP="00031F84">
      <w:pPr>
        <w:pStyle w:val="ListParagraph"/>
        <w:numPr>
          <w:ilvl w:val="0"/>
          <w:numId w:val="38"/>
        </w:numPr>
        <w:autoSpaceDE w:val="0"/>
        <w:autoSpaceDN w:val="0"/>
        <w:adjustRightInd w:val="0"/>
        <w:rPr>
          <w:color w:val="000000"/>
          <w:lang w:val="en-GB" w:eastAsia="sv-SE"/>
        </w:rPr>
      </w:pPr>
      <w:r w:rsidRPr="00861410">
        <w:rPr>
          <w:color w:val="000000"/>
          <w:lang w:eastAsia="sv-SE"/>
        </w:rPr>
        <w:t xml:space="preserve">Tenderer’s presentation, capacity and expertise: </w:t>
      </w:r>
      <w:r w:rsidR="007724E9" w:rsidRPr="00861410">
        <w:rPr>
          <w:color w:val="000000"/>
          <w:lang w:eastAsia="sv-SE"/>
        </w:rPr>
        <w:t xml:space="preserve">a </w:t>
      </w:r>
      <w:r w:rsidRPr="00861410">
        <w:rPr>
          <w:color w:val="000000"/>
          <w:lang w:eastAsia="sv-SE"/>
        </w:rPr>
        <w:t>b</w:t>
      </w:r>
      <w:proofErr w:type="spellStart"/>
      <w:r w:rsidR="00A36538" w:rsidRPr="00861410">
        <w:rPr>
          <w:color w:val="000000"/>
          <w:lang w:val="en-GB" w:eastAsia="sv-SE"/>
        </w:rPr>
        <w:t>rief</w:t>
      </w:r>
      <w:proofErr w:type="spellEnd"/>
      <w:r w:rsidR="00A36538" w:rsidRPr="00861410">
        <w:rPr>
          <w:color w:val="000000"/>
          <w:lang w:val="en-GB" w:eastAsia="sv-SE"/>
        </w:rPr>
        <w:t xml:space="preserve"> description of the </w:t>
      </w:r>
      <w:r w:rsidR="004434A8" w:rsidRPr="00861410">
        <w:rPr>
          <w:color w:val="000000"/>
          <w:lang w:val="en-GB" w:eastAsia="sv-SE"/>
        </w:rPr>
        <w:t>tenderer</w:t>
      </w:r>
      <w:r w:rsidR="00A36538" w:rsidRPr="00861410">
        <w:rPr>
          <w:color w:val="000000"/>
          <w:lang w:val="en-GB" w:eastAsia="sv-SE"/>
        </w:rPr>
        <w:t>, including the year and country of incorporation and types of activities undertaken</w:t>
      </w:r>
      <w:r w:rsidR="00031F84" w:rsidRPr="00861410">
        <w:rPr>
          <w:color w:val="000000"/>
          <w:lang w:val="en-GB" w:eastAsia="sv-SE"/>
        </w:rPr>
        <w:t>, g</w:t>
      </w:r>
      <w:r w:rsidR="00A36538" w:rsidRPr="00861410">
        <w:rPr>
          <w:color w:val="000000"/>
          <w:lang w:val="en-GB" w:eastAsia="sv-SE"/>
        </w:rPr>
        <w:t xml:space="preserve">eneral organizational </w:t>
      </w:r>
      <w:r w:rsidR="004A633A" w:rsidRPr="00861410">
        <w:rPr>
          <w:color w:val="000000"/>
          <w:lang w:val="en-GB" w:eastAsia="sv-SE"/>
        </w:rPr>
        <w:t>capability.</w:t>
      </w:r>
      <w:r w:rsidR="00A36538" w:rsidRPr="00861410">
        <w:rPr>
          <w:color w:val="000000"/>
          <w:lang w:val="en-GB" w:eastAsia="sv-SE"/>
        </w:rPr>
        <w:t xml:space="preserve"> </w:t>
      </w:r>
    </w:p>
    <w:p w14:paraId="66659F80" w14:textId="5E392DA7" w:rsidR="00135FA6" w:rsidRPr="00861410" w:rsidRDefault="008E708E" w:rsidP="00031F84">
      <w:pPr>
        <w:pStyle w:val="ListParagraph"/>
        <w:numPr>
          <w:ilvl w:val="0"/>
          <w:numId w:val="38"/>
        </w:numPr>
        <w:autoSpaceDE w:val="0"/>
        <w:autoSpaceDN w:val="0"/>
        <w:adjustRightInd w:val="0"/>
        <w:rPr>
          <w:color w:val="000000"/>
          <w:lang w:val="en-GB" w:eastAsia="sv-SE"/>
        </w:rPr>
      </w:pPr>
      <w:r w:rsidRPr="00861410">
        <w:rPr>
          <w:color w:val="000000"/>
          <w:lang w:val="en-GB" w:eastAsia="sv-SE"/>
        </w:rPr>
        <w:t xml:space="preserve">Proposed </w:t>
      </w:r>
      <w:r w:rsidR="004A633A" w:rsidRPr="00861410">
        <w:rPr>
          <w:color w:val="000000"/>
          <w:lang w:val="en-GB" w:eastAsia="sv-SE"/>
        </w:rPr>
        <w:t>Methodology</w:t>
      </w:r>
      <w:r w:rsidR="0054665D" w:rsidRPr="00861410">
        <w:rPr>
          <w:color w:val="000000"/>
          <w:lang w:val="en-GB" w:eastAsia="sv-SE"/>
        </w:rPr>
        <w:t xml:space="preserve"> that should describe </w:t>
      </w:r>
      <w:r w:rsidR="0054665D" w:rsidRPr="00861410">
        <w:rPr>
          <w:color w:val="000000"/>
          <w:lang w:val="en-CA" w:eastAsia="sv-SE"/>
        </w:rPr>
        <w:t xml:space="preserve">the tenderer’s responsiveness to the procurement by identifying specific actions to address the requirements and demonstrating how the proposed approach and methodology </w:t>
      </w:r>
      <w:proofErr w:type="gramStart"/>
      <w:r w:rsidR="0054665D" w:rsidRPr="00861410">
        <w:rPr>
          <w:color w:val="000000"/>
          <w:lang w:val="en-CA" w:eastAsia="sv-SE"/>
        </w:rPr>
        <w:t>meets</w:t>
      </w:r>
      <w:proofErr w:type="gramEnd"/>
      <w:r w:rsidR="0054665D" w:rsidRPr="00861410">
        <w:rPr>
          <w:color w:val="000000"/>
          <w:lang w:val="en-CA" w:eastAsia="sv-SE"/>
        </w:rPr>
        <w:t xml:space="preserve"> or exceeds the requirements.</w:t>
      </w:r>
    </w:p>
    <w:p w14:paraId="07D0E3A1" w14:textId="3705147F" w:rsidR="008E708E" w:rsidRPr="00861410" w:rsidRDefault="008E708E" w:rsidP="008E708E">
      <w:pPr>
        <w:pStyle w:val="ListParagraph"/>
        <w:numPr>
          <w:ilvl w:val="0"/>
          <w:numId w:val="38"/>
        </w:numPr>
        <w:autoSpaceDE w:val="0"/>
        <w:autoSpaceDN w:val="0"/>
        <w:adjustRightInd w:val="0"/>
        <w:rPr>
          <w:color w:val="000000"/>
          <w:lang w:val="en-GB" w:eastAsia="sv-SE"/>
        </w:rPr>
      </w:pPr>
      <w:r w:rsidRPr="00861410">
        <w:rPr>
          <w:color w:val="000000"/>
          <w:lang w:val="en-GB" w:eastAsia="sv-SE"/>
        </w:rPr>
        <w:t>Quality Assurance and Risk Management Procedures</w:t>
      </w:r>
      <w:r w:rsidR="00FF0DCD">
        <w:rPr>
          <w:color w:val="000000"/>
          <w:lang w:val="en-GB" w:eastAsia="sv-SE"/>
        </w:rPr>
        <w:t>.</w:t>
      </w:r>
      <w:r w:rsidRPr="00861410">
        <w:rPr>
          <w:color w:val="000000"/>
          <w:lang w:val="en-GB" w:eastAsia="sv-SE"/>
        </w:rPr>
        <w:t xml:space="preserve"> </w:t>
      </w:r>
    </w:p>
    <w:p w14:paraId="17A0B593" w14:textId="02096AEC" w:rsidR="00A36538" w:rsidRPr="00861410" w:rsidRDefault="00A36538" w:rsidP="005F5939">
      <w:pPr>
        <w:pStyle w:val="ListParagraph"/>
        <w:numPr>
          <w:ilvl w:val="0"/>
          <w:numId w:val="38"/>
        </w:numPr>
        <w:autoSpaceDE w:val="0"/>
        <w:autoSpaceDN w:val="0"/>
        <w:adjustRightInd w:val="0"/>
        <w:rPr>
          <w:color w:val="000000"/>
          <w:lang w:val="en-GB" w:eastAsia="sv-SE"/>
        </w:rPr>
      </w:pPr>
      <w:r w:rsidRPr="00861410">
        <w:rPr>
          <w:color w:val="000000"/>
          <w:lang w:val="en-GB" w:eastAsia="sv-SE"/>
        </w:rPr>
        <w:t>Relevance of specialized knowledge and experience on similar engagements done in the country/region.</w:t>
      </w:r>
    </w:p>
    <w:p w14:paraId="6E684D12" w14:textId="3CB483EE" w:rsidR="00207DD1" w:rsidRDefault="0054665D" w:rsidP="00207DD1">
      <w:pPr>
        <w:pStyle w:val="ListParagraph"/>
        <w:numPr>
          <w:ilvl w:val="0"/>
          <w:numId w:val="38"/>
        </w:numPr>
        <w:autoSpaceDE w:val="0"/>
        <w:autoSpaceDN w:val="0"/>
        <w:adjustRightInd w:val="0"/>
        <w:rPr>
          <w:color w:val="000000"/>
          <w:lang w:val="en-GB" w:eastAsia="sv-SE"/>
        </w:rPr>
      </w:pPr>
      <w:r w:rsidRPr="00861410">
        <w:rPr>
          <w:color w:val="000000"/>
          <w:lang w:val="en-GB" w:eastAsia="sv-SE"/>
        </w:rPr>
        <w:t>Proposed</w:t>
      </w:r>
      <w:r w:rsidR="00207DD1" w:rsidRPr="00861410">
        <w:rPr>
          <w:color w:val="000000"/>
          <w:lang w:val="en-GB" w:eastAsia="sv-SE"/>
        </w:rPr>
        <w:t xml:space="preserve"> experts for the </w:t>
      </w:r>
      <w:r w:rsidRPr="00861410">
        <w:rPr>
          <w:color w:val="000000"/>
          <w:lang w:val="en-GB" w:eastAsia="sv-SE"/>
        </w:rPr>
        <w:t>assignment</w:t>
      </w:r>
      <w:r w:rsidR="00207DD1" w:rsidRPr="00861410">
        <w:rPr>
          <w:color w:val="000000"/>
          <w:lang w:val="en-GB" w:eastAsia="sv-SE"/>
        </w:rPr>
        <w:t xml:space="preserve"> CVs for key personnel that will support the implementation of this project. CVs should demonstrate qualifications in areas relevant to the </w:t>
      </w:r>
      <w:r w:rsidRPr="00861410">
        <w:rPr>
          <w:color w:val="000000"/>
          <w:lang w:val="en-GB" w:eastAsia="sv-SE"/>
        </w:rPr>
        <w:t>assignment.</w:t>
      </w:r>
    </w:p>
    <w:p w14:paraId="17B29DB4" w14:textId="77BB13D0" w:rsidR="00A1258C" w:rsidRPr="00861410" w:rsidRDefault="00A1258C" w:rsidP="00207DD1">
      <w:pPr>
        <w:pStyle w:val="ListParagraph"/>
        <w:numPr>
          <w:ilvl w:val="0"/>
          <w:numId w:val="38"/>
        </w:numPr>
        <w:autoSpaceDE w:val="0"/>
        <w:autoSpaceDN w:val="0"/>
        <w:adjustRightInd w:val="0"/>
        <w:rPr>
          <w:color w:val="000000"/>
          <w:lang w:val="en-GB" w:eastAsia="sv-SE"/>
        </w:rPr>
      </w:pPr>
      <w:r>
        <w:rPr>
          <w:color w:val="000000"/>
          <w:lang w:val="en-GB" w:eastAsia="sv-SE"/>
        </w:rPr>
        <w:t>Breakdown of Workdays and price.</w:t>
      </w:r>
    </w:p>
    <w:p w14:paraId="0AB17D8F" w14:textId="4546C9CC" w:rsidR="00A36538" w:rsidRPr="00861410" w:rsidRDefault="00A36538" w:rsidP="00135FA6">
      <w:pPr>
        <w:pStyle w:val="ListParagraph"/>
        <w:numPr>
          <w:ilvl w:val="0"/>
          <w:numId w:val="38"/>
        </w:numPr>
        <w:autoSpaceDE w:val="0"/>
        <w:autoSpaceDN w:val="0"/>
        <w:adjustRightInd w:val="0"/>
        <w:rPr>
          <w:color w:val="000000"/>
          <w:lang w:val="en-GB" w:eastAsia="sv-SE"/>
        </w:rPr>
      </w:pPr>
      <w:r w:rsidRPr="00861410">
        <w:rPr>
          <w:color w:val="000000"/>
          <w:lang w:val="en-GB" w:eastAsia="sv-SE"/>
        </w:rPr>
        <w:t xml:space="preserve">The </w:t>
      </w:r>
      <w:r w:rsidR="0054665D" w:rsidRPr="00861410">
        <w:rPr>
          <w:color w:val="000000"/>
          <w:lang w:val="en-GB" w:eastAsia="sv-SE"/>
        </w:rPr>
        <w:t>tenderer's</w:t>
      </w:r>
      <w:r w:rsidRPr="00861410">
        <w:rPr>
          <w:color w:val="000000"/>
          <w:lang w:val="en-GB" w:eastAsia="sv-SE"/>
        </w:rPr>
        <w:t xml:space="preserve"> comments and suggestions on the </w:t>
      </w:r>
      <w:r w:rsidR="00135FA6" w:rsidRPr="00861410">
        <w:rPr>
          <w:color w:val="000000"/>
          <w:lang w:val="en-GB" w:eastAsia="sv-SE"/>
        </w:rPr>
        <w:t>Tasks, Timelines and De</w:t>
      </w:r>
      <w:r w:rsidR="0054665D" w:rsidRPr="00861410">
        <w:rPr>
          <w:color w:val="000000"/>
          <w:lang w:val="en-GB" w:eastAsia="sv-SE"/>
        </w:rPr>
        <w:t>liverables</w:t>
      </w:r>
      <w:r w:rsidRPr="00861410">
        <w:rPr>
          <w:color w:val="000000"/>
          <w:lang w:val="en-GB" w:eastAsia="sv-SE"/>
        </w:rPr>
        <w:t>, if any.</w:t>
      </w:r>
    </w:p>
    <w:p w14:paraId="5746B0D8" w14:textId="088521F5" w:rsidR="0054665D" w:rsidRDefault="0054665D" w:rsidP="00135FA6">
      <w:pPr>
        <w:pStyle w:val="ListParagraph"/>
        <w:numPr>
          <w:ilvl w:val="0"/>
          <w:numId w:val="38"/>
        </w:numPr>
        <w:autoSpaceDE w:val="0"/>
        <w:autoSpaceDN w:val="0"/>
        <w:adjustRightInd w:val="0"/>
        <w:rPr>
          <w:color w:val="000000"/>
          <w:lang w:val="en-GB" w:eastAsia="sv-SE"/>
        </w:rPr>
      </w:pPr>
      <w:r w:rsidRPr="00861410">
        <w:rPr>
          <w:color w:val="000000"/>
          <w:lang w:val="en-GB" w:eastAsia="sv-SE"/>
        </w:rPr>
        <w:t xml:space="preserve">Other relevant info. </w:t>
      </w:r>
    </w:p>
    <w:p w14:paraId="1DB21E97" w14:textId="77777777" w:rsidR="007B69F6" w:rsidRDefault="007B69F6" w:rsidP="007B69F6">
      <w:pPr>
        <w:autoSpaceDE w:val="0"/>
        <w:autoSpaceDN w:val="0"/>
        <w:adjustRightInd w:val="0"/>
        <w:rPr>
          <w:color w:val="000000"/>
          <w:lang w:val="en-GB" w:eastAsia="sv-SE"/>
        </w:rPr>
      </w:pPr>
    </w:p>
    <w:p w14:paraId="1DC55165" w14:textId="77777777" w:rsidR="007B69F6" w:rsidRPr="001F4681" w:rsidRDefault="007B69F6" w:rsidP="007B69F6">
      <w:pPr>
        <w:autoSpaceDE w:val="0"/>
        <w:autoSpaceDN w:val="0"/>
        <w:adjustRightInd w:val="0"/>
        <w:rPr>
          <w:color w:val="000000"/>
          <w:lang w:val="en-GB" w:eastAsia="sv-SE"/>
        </w:rPr>
      </w:pPr>
      <w:r>
        <w:rPr>
          <w:color w:val="000000"/>
          <w:lang w:val="en-GB" w:eastAsia="sv-SE"/>
        </w:rPr>
        <w:t>Please refer to Annex 3_Technical Proposal for more information.</w:t>
      </w:r>
    </w:p>
    <w:p w14:paraId="2F70BE15" w14:textId="421194A0" w:rsidR="00577996" w:rsidRPr="00F04DBA" w:rsidRDefault="0054665D" w:rsidP="0054665D">
      <w:pPr>
        <w:pStyle w:val="Heading3"/>
        <w:rPr>
          <w:b/>
          <w:sz w:val="22"/>
          <w:szCs w:val="22"/>
        </w:rPr>
      </w:pPr>
      <w:bookmarkStart w:id="27" w:name="_Toc214962671"/>
      <w:r w:rsidRPr="00F04DBA">
        <w:rPr>
          <w:b/>
          <w:sz w:val="22"/>
          <w:szCs w:val="22"/>
        </w:rPr>
        <w:t>4.</w:t>
      </w:r>
      <w:r w:rsidR="00195BB0">
        <w:rPr>
          <w:b/>
          <w:sz w:val="22"/>
          <w:szCs w:val="22"/>
          <w:lang w:val="sv-SE"/>
        </w:rPr>
        <w:t>4</w:t>
      </w:r>
      <w:r w:rsidRPr="00F04DBA">
        <w:rPr>
          <w:b/>
          <w:sz w:val="22"/>
          <w:szCs w:val="22"/>
        </w:rPr>
        <w:t xml:space="preserve">.3 </w:t>
      </w:r>
      <w:r w:rsidR="00577996" w:rsidRPr="00F04DBA">
        <w:rPr>
          <w:b/>
          <w:sz w:val="22"/>
          <w:szCs w:val="22"/>
        </w:rPr>
        <w:t>Staff and skills requirements</w:t>
      </w:r>
      <w:bookmarkEnd w:id="27"/>
    </w:p>
    <w:p w14:paraId="73C7EBAA" w14:textId="77777777" w:rsidR="005C2E62" w:rsidRPr="008C2CA0" w:rsidRDefault="005C2E62" w:rsidP="003B528F">
      <w:pPr>
        <w:rPr>
          <w:lang w:val="en-GB"/>
        </w:rPr>
      </w:pPr>
    </w:p>
    <w:p w14:paraId="1B038A61" w14:textId="6F80BE02" w:rsidR="00821523" w:rsidRPr="00141EA7" w:rsidRDefault="009E4D2F" w:rsidP="00821523">
      <w:pPr>
        <w:rPr>
          <w:u w:val="single"/>
          <w:lang w:val="en-US"/>
        </w:rPr>
      </w:pPr>
      <w:r w:rsidRPr="008C2CA0">
        <w:rPr>
          <w:u w:val="single"/>
        </w:rPr>
        <w:t xml:space="preserve">Working Group Lead for </w:t>
      </w:r>
      <w:r w:rsidR="006E5F75">
        <w:rPr>
          <w:u w:val="single"/>
          <w:lang w:val="en-US"/>
        </w:rPr>
        <w:t>Energy and Climate Change</w:t>
      </w:r>
    </w:p>
    <w:p w14:paraId="365BC124" w14:textId="30C8A9E8" w:rsidR="005C2E62" w:rsidRPr="008C2CA0" w:rsidRDefault="00323FB3" w:rsidP="00054977">
      <w:pPr>
        <w:pStyle w:val="ListParagraph"/>
        <w:numPr>
          <w:ilvl w:val="0"/>
          <w:numId w:val="31"/>
        </w:numPr>
      </w:pPr>
      <w:r w:rsidRPr="00323FB3">
        <w:rPr>
          <w:lang w:val="en-GB"/>
        </w:rPr>
        <w:t>University graduate: technical or natural sciences</w:t>
      </w:r>
    </w:p>
    <w:p w14:paraId="6CF14C34" w14:textId="2F15E982" w:rsidR="002E604C" w:rsidRPr="008C2CA0" w:rsidRDefault="00054977" w:rsidP="00054977">
      <w:pPr>
        <w:pStyle w:val="ListParagraph"/>
        <w:numPr>
          <w:ilvl w:val="0"/>
          <w:numId w:val="31"/>
        </w:numPr>
      </w:pPr>
      <w:r w:rsidRPr="008C2CA0">
        <w:lastRenderedPageBreak/>
        <w:t>Native BHS speaker, good knowledge of English</w:t>
      </w:r>
    </w:p>
    <w:p w14:paraId="17113091" w14:textId="2A812316" w:rsidR="008A5AD5" w:rsidRPr="008A5AD5" w:rsidRDefault="008A5AD5" w:rsidP="008A5AD5">
      <w:pPr>
        <w:pStyle w:val="ListParagraph"/>
        <w:numPr>
          <w:ilvl w:val="0"/>
          <w:numId w:val="31"/>
        </w:numPr>
      </w:pPr>
      <w:r w:rsidRPr="008A5AD5">
        <w:t xml:space="preserve">Have a minimum of ten (10) years of relevant and practical experience in professional experience in </w:t>
      </w:r>
      <w:r w:rsidR="00D30252">
        <w:t>the</w:t>
      </w:r>
      <w:r w:rsidR="0071603E" w:rsidRPr="0071603E">
        <w:t xml:space="preserve"> relevant fields</w:t>
      </w:r>
    </w:p>
    <w:p w14:paraId="4D3DA4AB" w14:textId="23EFDC06" w:rsidR="00054977" w:rsidRPr="008C2CA0" w:rsidRDefault="00054977" w:rsidP="008A5AD5">
      <w:pPr>
        <w:pStyle w:val="ListParagraph"/>
      </w:pPr>
    </w:p>
    <w:p w14:paraId="3393AD7D" w14:textId="7E806BDF" w:rsidR="00054977" w:rsidRPr="00235BBA" w:rsidRDefault="006E5F75" w:rsidP="00054977">
      <w:pPr>
        <w:rPr>
          <w:u w:val="single"/>
        </w:rPr>
      </w:pPr>
      <w:r w:rsidRPr="006E5F75">
        <w:rPr>
          <w:u w:val="single"/>
        </w:rPr>
        <w:t>Sustainable Transport Expert</w:t>
      </w:r>
    </w:p>
    <w:p w14:paraId="7A302F29" w14:textId="36A8969B" w:rsidR="00A92878" w:rsidRPr="00110E8D" w:rsidRDefault="00A92878" w:rsidP="00A92878">
      <w:pPr>
        <w:pStyle w:val="ListParagraph"/>
        <w:numPr>
          <w:ilvl w:val="0"/>
          <w:numId w:val="32"/>
        </w:numPr>
      </w:pPr>
      <w:r w:rsidRPr="00110E8D">
        <w:t xml:space="preserve">University degree in </w:t>
      </w:r>
      <w:r w:rsidR="00290418" w:rsidRPr="00110E8D">
        <w:rPr>
          <w:lang w:val="en-US"/>
        </w:rPr>
        <w:t>technical field</w:t>
      </w:r>
    </w:p>
    <w:p w14:paraId="258E2824" w14:textId="77777777" w:rsidR="00A92878" w:rsidRPr="00110E8D" w:rsidRDefault="00A92878" w:rsidP="00A92878">
      <w:pPr>
        <w:pStyle w:val="ListParagraph"/>
        <w:numPr>
          <w:ilvl w:val="0"/>
          <w:numId w:val="32"/>
        </w:numPr>
      </w:pPr>
      <w:r w:rsidRPr="00110E8D">
        <w:t>Native BHS speaker, good knowledge of English</w:t>
      </w:r>
    </w:p>
    <w:p w14:paraId="72A15AF9" w14:textId="4044AD36" w:rsidR="006E5F75" w:rsidRPr="007B69F6" w:rsidRDefault="00AF10D3" w:rsidP="0AD018A1">
      <w:pPr>
        <w:pStyle w:val="ListParagraph"/>
        <w:numPr>
          <w:ilvl w:val="0"/>
          <w:numId w:val="32"/>
        </w:numPr>
      </w:pPr>
      <w:r w:rsidRPr="00110E8D">
        <w:t xml:space="preserve">Minimum of </w:t>
      </w:r>
      <w:r w:rsidR="0094719F" w:rsidRPr="00110E8D">
        <w:t>5</w:t>
      </w:r>
      <w:r w:rsidR="008D2BDE" w:rsidRPr="00110E8D">
        <w:t xml:space="preserve"> </w:t>
      </w:r>
      <w:r w:rsidR="00D30252">
        <w:t xml:space="preserve">(five) </w:t>
      </w:r>
      <w:r w:rsidR="008D2BDE" w:rsidRPr="00110E8D">
        <w:t xml:space="preserve">years of experience in </w:t>
      </w:r>
      <w:r w:rsidR="004E3D04" w:rsidRPr="00110E8D">
        <w:t xml:space="preserve">working with </w:t>
      </w:r>
      <w:r w:rsidR="00726115" w:rsidRPr="00110E8D">
        <w:rPr>
          <w:lang w:val="en-US"/>
        </w:rPr>
        <w:t>t</w:t>
      </w:r>
      <w:proofErr w:type="spellStart"/>
      <w:r w:rsidR="00075DC6" w:rsidRPr="00110E8D">
        <w:t>raffic</w:t>
      </w:r>
      <w:proofErr w:type="spellEnd"/>
      <w:r w:rsidR="00075DC6" w:rsidRPr="00110E8D">
        <w:t xml:space="preserve"> infrastructure analysis, design and monitoring</w:t>
      </w:r>
      <w:r w:rsidR="009C0D1C" w:rsidRPr="00110E8D">
        <w:rPr>
          <w:lang w:val="en-US"/>
        </w:rPr>
        <w:t>.</w:t>
      </w:r>
    </w:p>
    <w:p w14:paraId="35E91447" w14:textId="77777777" w:rsidR="007B69F6" w:rsidRPr="00110E8D" w:rsidRDefault="007B69F6" w:rsidP="007B69F6">
      <w:pPr>
        <w:pStyle w:val="ListParagraph"/>
      </w:pPr>
    </w:p>
    <w:p w14:paraId="4FCAC473" w14:textId="6846BC8E" w:rsidR="006E5F75" w:rsidRPr="00235BBA" w:rsidRDefault="006E5F75" w:rsidP="006E5F75">
      <w:pPr>
        <w:rPr>
          <w:u w:val="single"/>
        </w:rPr>
      </w:pPr>
      <w:r w:rsidRPr="006E5F75">
        <w:rPr>
          <w:u w:val="single"/>
        </w:rPr>
        <w:t>Energy Efficiency Expert</w:t>
      </w:r>
    </w:p>
    <w:p w14:paraId="30DF52FC" w14:textId="62D17BCA" w:rsidR="006E5F75" w:rsidRPr="008C2CA0" w:rsidRDefault="006E5F75" w:rsidP="006E5F75">
      <w:pPr>
        <w:pStyle w:val="ListParagraph"/>
        <w:numPr>
          <w:ilvl w:val="0"/>
          <w:numId w:val="48"/>
        </w:numPr>
      </w:pPr>
      <w:r w:rsidRPr="008C2CA0">
        <w:t xml:space="preserve">University degree </w:t>
      </w:r>
      <w:r>
        <w:t xml:space="preserve">in </w:t>
      </w:r>
      <w:r w:rsidR="00212450" w:rsidRPr="00212450">
        <w:rPr>
          <w:lang w:val="en-US"/>
        </w:rPr>
        <w:t xml:space="preserve">technical </w:t>
      </w:r>
      <w:r w:rsidR="00290418">
        <w:rPr>
          <w:lang w:val="en-US"/>
        </w:rPr>
        <w:t xml:space="preserve">and related </w:t>
      </w:r>
      <w:r w:rsidR="00212450" w:rsidRPr="00212450">
        <w:rPr>
          <w:lang w:val="en-US"/>
        </w:rPr>
        <w:t>field</w:t>
      </w:r>
      <w:r w:rsidR="00290418">
        <w:rPr>
          <w:lang w:val="en-US"/>
        </w:rPr>
        <w:t>s</w:t>
      </w:r>
      <w:r w:rsidR="00212450" w:rsidRPr="00212450">
        <w:rPr>
          <w:lang w:val="en-US"/>
        </w:rPr>
        <w:t xml:space="preserve"> </w:t>
      </w:r>
    </w:p>
    <w:p w14:paraId="027F53E9" w14:textId="77777777" w:rsidR="006E5F75" w:rsidRDefault="006E5F75" w:rsidP="006E5F75">
      <w:pPr>
        <w:pStyle w:val="ListParagraph"/>
        <w:numPr>
          <w:ilvl w:val="0"/>
          <w:numId w:val="48"/>
        </w:numPr>
      </w:pPr>
      <w:r w:rsidRPr="008C2CA0">
        <w:t>Native BHS speaker, good knowledge of English</w:t>
      </w:r>
    </w:p>
    <w:p w14:paraId="13ED030D" w14:textId="0529ACF4" w:rsidR="00AA48D2" w:rsidRPr="00AA48D2" w:rsidRDefault="00290418" w:rsidP="00E95C6D">
      <w:pPr>
        <w:pStyle w:val="ListParagraph"/>
        <w:numPr>
          <w:ilvl w:val="0"/>
          <w:numId w:val="48"/>
        </w:numPr>
      </w:pPr>
      <w:r w:rsidRPr="008D2BDE">
        <w:t xml:space="preserve">Minimum of </w:t>
      </w:r>
      <w:r w:rsidRPr="0094719F">
        <w:rPr>
          <w:lang w:val="en-US"/>
        </w:rPr>
        <w:t>5</w:t>
      </w:r>
      <w:r w:rsidRPr="008D2BDE">
        <w:t xml:space="preserve"> </w:t>
      </w:r>
      <w:r w:rsidR="00DD457A">
        <w:t xml:space="preserve">(five) </w:t>
      </w:r>
      <w:r w:rsidRPr="008D2BDE">
        <w:t xml:space="preserve">years of </w:t>
      </w:r>
      <w:r>
        <w:t>experience</w:t>
      </w:r>
      <w:r w:rsidRPr="008D2BDE">
        <w:t xml:space="preserve"> in </w:t>
      </w:r>
      <w:r w:rsidRPr="004E3D04">
        <w:rPr>
          <w:lang w:val="en-US"/>
        </w:rPr>
        <w:t xml:space="preserve">working </w:t>
      </w:r>
      <w:r w:rsidR="00E95C6D" w:rsidRPr="004E3D04">
        <w:rPr>
          <w:lang w:val="en-US"/>
        </w:rPr>
        <w:t>with</w:t>
      </w:r>
      <w:r w:rsidR="00E95C6D">
        <w:rPr>
          <w:lang w:val="en-US"/>
        </w:rPr>
        <w:t xml:space="preserve"> </w:t>
      </w:r>
      <w:r w:rsidR="009320C6">
        <w:rPr>
          <w:lang w:val="en-US"/>
        </w:rPr>
        <w:t>c</w:t>
      </w:r>
      <w:proofErr w:type="spellStart"/>
      <w:r w:rsidR="00AA48D2" w:rsidRPr="00AA48D2">
        <w:t>alculations</w:t>
      </w:r>
      <w:proofErr w:type="spellEnd"/>
      <w:r w:rsidR="00AA48D2" w:rsidRPr="00AA48D2">
        <w:t xml:space="preserve"> of energy performance in building and industry sector</w:t>
      </w:r>
    </w:p>
    <w:p w14:paraId="4AF0D375" w14:textId="7E7A56DA" w:rsidR="00AA48D2" w:rsidRDefault="00AA48D2" w:rsidP="009320C6"/>
    <w:p w14:paraId="376C81CD" w14:textId="77777777" w:rsidR="006E5F75" w:rsidRPr="008C2CA0" w:rsidRDefault="006E5F75" w:rsidP="0AD018A1"/>
    <w:p w14:paraId="79C99CA0" w14:textId="77777777" w:rsidR="00CD037F" w:rsidRPr="008C2CA0" w:rsidRDefault="57C6D18D" w:rsidP="0AD018A1">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pPr>
      <w:r w:rsidRPr="008C2CA0">
        <w:t xml:space="preserve">Understand and accept the requirements above:                                 Yes </w:t>
      </w:r>
      <w:r w:rsidR="00CD037F" w:rsidRPr="008C2CA0">
        <w:rPr>
          <w:color w:val="2B579A"/>
          <w:highlight w:val="yellow"/>
          <w:shd w:val="clear" w:color="auto" w:fill="E6E6E6"/>
        </w:rPr>
        <w:fldChar w:fldCharType="begin">
          <w:ffData>
            <w:name w:val="Kryss1"/>
            <w:enabled/>
            <w:calcOnExit w:val="0"/>
            <w:checkBox>
              <w:sizeAuto/>
              <w:default w:val="0"/>
              <w:checked w:val="0"/>
            </w:checkBox>
          </w:ffData>
        </w:fldChar>
      </w:r>
      <w:r w:rsidR="00CD037F" w:rsidRPr="008C2CA0">
        <w:rPr>
          <w:highlight w:val="yellow"/>
        </w:rPr>
        <w:instrText xml:space="preserve"> FORMCHECKBOX </w:instrText>
      </w:r>
      <w:r w:rsidR="00CD037F" w:rsidRPr="008C2CA0">
        <w:rPr>
          <w:color w:val="2B579A"/>
          <w:highlight w:val="yellow"/>
          <w:shd w:val="clear" w:color="auto" w:fill="E6E6E6"/>
        </w:rPr>
      </w:r>
      <w:r w:rsidR="00CD037F" w:rsidRPr="008C2CA0">
        <w:rPr>
          <w:color w:val="2B579A"/>
          <w:highlight w:val="yellow"/>
          <w:shd w:val="clear" w:color="auto" w:fill="E6E6E6"/>
        </w:rPr>
        <w:fldChar w:fldCharType="separate"/>
      </w:r>
      <w:r w:rsidR="00CD037F" w:rsidRPr="008C2CA0">
        <w:rPr>
          <w:color w:val="2B579A"/>
          <w:highlight w:val="yellow"/>
          <w:shd w:val="clear" w:color="auto" w:fill="E6E6E6"/>
        </w:rPr>
        <w:fldChar w:fldCharType="end"/>
      </w:r>
      <w:r w:rsidRPr="008C2CA0">
        <w:t xml:space="preserve">   </w:t>
      </w:r>
    </w:p>
    <w:p w14:paraId="4C174148" w14:textId="77777777" w:rsidR="00547B2C" w:rsidRPr="008C2CA0" w:rsidRDefault="00547B2C" w:rsidP="0AD018A1"/>
    <w:p w14:paraId="745A0906" w14:textId="25BB56AA" w:rsidR="00192B5C" w:rsidRPr="008C2CA0" w:rsidRDefault="6041C595" w:rsidP="00195BB0">
      <w:pPr>
        <w:pStyle w:val="Heading2"/>
        <w:numPr>
          <w:ilvl w:val="1"/>
          <w:numId w:val="16"/>
        </w:numPr>
        <w:rPr>
          <w:rStyle w:val="IntenseReference"/>
          <w:rFonts w:ascii="Times New Roman" w:hAnsi="Times New Roman"/>
          <w:b/>
          <w:bCs/>
          <w:color w:val="auto"/>
          <w:u w:val="none"/>
        </w:rPr>
      </w:pPr>
      <w:bookmarkStart w:id="28" w:name="_Toc214962672"/>
      <w:r w:rsidRPr="008C2CA0">
        <w:rPr>
          <w:rStyle w:val="IntenseReference"/>
          <w:rFonts w:ascii="Times New Roman" w:hAnsi="Times New Roman"/>
          <w:b/>
          <w:bCs/>
          <w:color w:val="auto"/>
          <w:u w:val="none"/>
        </w:rPr>
        <w:t>Compensation</w:t>
      </w:r>
      <w:bookmarkEnd w:id="28"/>
    </w:p>
    <w:p w14:paraId="4D634696" w14:textId="77777777" w:rsidR="004E7197" w:rsidRPr="008C2CA0" w:rsidRDefault="004E7197" w:rsidP="0AD018A1"/>
    <w:p w14:paraId="42C2FEE9" w14:textId="602364C9" w:rsidR="002F2FFC" w:rsidRPr="008C2CA0" w:rsidRDefault="1E7A16D0" w:rsidP="0AD018A1">
      <w:r w:rsidRPr="00B53267">
        <w:t xml:space="preserve">The quoted price must be provided by the tenderer at a daily rate for the full assignment. The maximum budget for this assignment, including extension options, must not exceed the total amount </w:t>
      </w:r>
      <w:r w:rsidRPr="00121EA2">
        <w:t>of</w:t>
      </w:r>
      <w:r w:rsidR="00293E92" w:rsidRPr="00121EA2">
        <w:rPr>
          <w:lang w:val="en-US"/>
        </w:rPr>
        <w:t xml:space="preserve"> </w:t>
      </w:r>
      <w:r w:rsidR="00A66AB0" w:rsidRPr="00121EA2">
        <w:rPr>
          <w:lang w:val="en-US"/>
        </w:rPr>
        <w:t>487,500</w:t>
      </w:r>
      <w:r w:rsidRPr="00121EA2">
        <w:t xml:space="preserve"> SEK.</w:t>
      </w:r>
    </w:p>
    <w:p w14:paraId="5516D727" w14:textId="77777777" w:rsidR="004E7197" w:rsidRPr="008C2CA0" w:rsidRDefault="004E7197" w:rsidP="0AD018A1"/>
    <w:p w14:paraId="4DBA0ED4" w14:textId="51B5296A" w:rsidR="00976666" w:rsidRPr="00E926BA" w:rsidRDefault="00191911" w:rsidP="0AD018A1">
      <w:pPr>
        <w:rPr>
          <w:color w:val="000000" w:themeColor="text1"/>
        </w:rPr>
      </w:pPr>
      <w:r w:rsidRPr="00E926BA">
        <w:rPr>
          <w:color w:val="000000" w:themeColor="text1"/>
        </w:rPr>
        <w:t xml:space="preserve">Other </w:t>
      </w:r>
      <w:r w:rsidR="6C3E017B" w:rsidRPr="00E926BA">
        <w:rPr>
          <w:color w:val="000000" w:themeColor="text1"/>
        </w:rPr>
        <w:t xml:space="preserve">expenditure in connection </w:t>
      </w:r>
      <w:r w:rsidR="6C3E017B" w:rsidRPr="00E926BA">
        <w:rPr>
          <w:noProof/>
          <w:color w:val="000000" w:themeColor="text1"/>
        </w:rPr>
        <w:t>to</w:t>
      </w:r>
      <w:r w:rsidR="6C3E017B" w:rsidRPr="00E926BA">
        <w:rPr>
          <w:color w:val="000000" w:themeColor="text1"/>
        </w:rPr>
        <w:t xml:space="preserve"> the execution of the assignment</w:t>
      </w:r>
      <w:r w:rsidRPr="00E926BA">
        <w:rPr>
          <w:color w:val="000000" w:themeColor="text1"/>
        </w:rPr>
        <w:t xml:space="preserve"> will be reimbursed to the tenderer (travel, logistics). </w:t>
      </w:r>
    </w:p>
    <w:p w14:paraId="15A71B0E" w14:textId="77777777" w:rsidR="004E7197" w:rsidRPr="008C2CA0" w:rsidRDefault="004E7197" w:rsidP="0AD018A1"/>
    <w:p w14:paraId="75D7C137" w14:textId="77777777" w:rsidR="00976666" w:rsidRPr="008C2CA0" w:rsidRDefault="6C3E017B" w:rsidP="0AD018A1">
      <w:r w:rsidRPr="008C2CA0">
        <w:t xml:space="preserve">The price </w:t>
      </w:r>
      <w:r w:rsidRPr="008C2CA0">
        <w:rPr>
          <w:b/>
          <w:bCs/>
          <w:u w:val="single"/>
        </w:rPr>
        <w:t>shall</w:t>
      </w:r>
      <w:r w:rsidRPr="008C2CA0">
        <w:t xml:space="preserve"> be stated in SEK, VAT excluded.</w:t>
      </w:r>
    </w:p>
    <w:p w14:paraId="1D626D48" w14:textId="77777777" w:rsidR="0025136F" w:rsidRPr="008C2CA0" w:rsidRDefault="0025136F" w:rsidP="0AD018A1">
      <w:pPr>
        <w:rPr>
          <w:i/>
          <w:highlight w:val="lightGray"/>
        </w:rPr>
      </w:pPr>
    </w:p>
    <w:tbl>
      <w:tblPr>
        <w:tblStyle w:val="TableGrid"/>
        <w:tblW w:w="0" w:type="auto"/>
        <w:tblLook w:val="04A0" w:firstRow="1" w:lastRow="0" w:firstColumn="1" w:lastColumn="0" w:noHBand="0" w:noVBand="1"/>
      </w:tblPr>
      <w:tblGrid>
        <w:gridCol w:w="3900"/>
        <w:gridCol w:w="3885"/>
      </w:tblGrid>
      <w:tr w:rsidR="0025136F" w:rsidRPr="008C2CA0" w14:paraId="48E9A2B0" w14:textId="77777777" w:rsidTr="000C69AD">
        <w:tc>
          <w:tcPr>
            <w:tcW w:w="3900" w:type="dxa"/>
          </w:tcPr>
          <w:p w14:paraId="64072C22" w14:textId="0705F321" w:rsidR="0025136F" w:rsidRPr="008C2CA0" w:rsidRDefault="772B3F4B" w:rsidP="0AD018A1">
            <w:r w:rsidRPr="008C2CA0">
              <w:t>State the price for the assignment</w:t>
            </w:r>
            <w:r w:rsidR="0E3D4B27" w:rsidRPr="008C2CA0">
              <w:t>:</w:t>
            </w:r>
          </w:p>
        </w:tc>
        <w:tc>
          <w:tcPr>
            <w:tcW w:w="3885" w:type="dxa"/>
          </w:tcPr>
          <w:p w14:paraId="02351169" w14:textId="77777777" w:rsidR="0025136F" w:rsidRPr="008C2CA0" w:rsidRDefault="0025136F" w:rsidP="0AD018A1">
            <w:pPr>
              <w:rPr>
                <w:b/>
                <w:bCs/>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772B3F4B" w:rsidRPr="008C2CA0">
              <w:rPr>
                <w:sz w:val="22"/>
                <w:szCs w:val="22"/>
                <w:highlight w:val="yellow"/>
              </w:rPr>
              <w:t>     </w:t>
            </w:r>
            <w:r w:rsidRPr="008C2CA0">
              <w:rPr>
                <w:color w:val="2B579A"/>
                <w:sz w:val="22"/>
                <w:szCs w:val="22"/>
                <w:highlight w:val="yellow"/>
                <w:shd w:val="clear" w:color="auto" w:fill="E6E6E6"/>
              </w:rPr>
              <w:fldChar w:fldCharType="end"/>
            </w:r>
          </w:p>
        </w:tc>
      </w:tr>
    </w:tbl>
    <w:p w14:paraId="22515A9B" w14:textId="77777777" w:rsidR="000C69AD" w:rsidRPr="00F27935" w:rsidRDefault="000C69AD" w:rsidP="000C69AD"/>
    <w:p w14:paraId="5F93B5A4" w14:textId="0D78AC24" w:rsidR="00195BB0" w:rsidRDefault="000C69AD" w:rsidP="00195BB0">
      <w:pPr>
        <w:rPr>
          <w:color w:val="000000" w:themeColor="text1"/>
        </w:rPr>
      </w:pPr>
      <w:r w:rsidRPr="00F27935">
        <w:rPr>
          <w:color w:val="000000" w:themeColor="text1"/>
        </w:rPr>
        <w:t xml:space="preserve">The </w:t>
      </w:r>
      <w:r w:rsidR="00E926BA" w:rsidRPr="00F27935">
        <w:rPr>
          <w:color w:val="000000" w:themeColor="text1"/>
        </w:rPr>
        <w:t>tenderer</w:t>
      </w:r>
      <w:r w:rsidRPr="00F27935">
        <w:rPr>
          <w:color w:val="000000" w:themeColor="text1"/>
        </w:rPr>
        <w:t xml:space="preserve"> </w:t>
      </w:r>
      <w:r w:rsidRPr="00F27935">
        <w:rPr>
          <w:color w:val="000000" w:themeColor="text1"/>
          <w:u w:val="single"/>
        </w:rPr>
        <w:t>shall</w:t>
      </w:r>
      <w:r w:rsidRPr="00F27935">
        <w:rPr>
          <w:color w:val="000000" w:themeColor="text1"/>
        </w:rPr>
        <w:t xml:space="preserve"> state the estimated number of working days for the assignment per expert. </w:t>
      </w:r>
      <w:r w:rsidR="00267FBE" w:rsidRPr="00F27935">
        <w:rPr>
          <w:color w:val="000000" w:themeColor="text1"/>
        </w:rPr>
        <w:t xml:space="preserve">Please </w:t>
      </w:r>
      <w:r w:rsidR="003A0A9A" w:rsidRPr="00F27935">
        <w:rPr>
          <w:color w:val="000000" w:themeColor="text1"/>
        </w:rPr>
        <w:t xml:space="preserve">fill in the Annex </w:t>
      </w:r>
      <w:r w:rsidR="00F27935" w:rsidRPr="00F27935">
        <w:rPr>
          <w:color w:val="000000" w:themeColor="text1"/>
        </w:rPr>
        <w:t>4</w:t>
      </w:r>
      <w:r w:rsidR="00A66AB0">
        <w:rPr>
          <w:color w:val="000000" w:themeColor="text1"/>
        </w:rPr>
        <w:t xml:space="preserve"> </w:t>
      </w:r>
      <w:r w:rsidR="00F27935" w:rsidRPr="00F27935">
        <w:rPr>
          <w:color w:val="000000" w:themeColor="text1"/>
        </w:rPr>
        <w:t xml:space="preserve">_Breakdown of </w:t>
      </w:r>
      <w:proofErr w:type="gramStart"/>
      <w:r w:rsidR="00F27935" w:rsidRPr="00F27935">
        <w:rPr>
          <w:color w:val="000000" w:themeColor="text1"/>
        </w:rPr>
        <w:t>Work Days</w:t>
      </w:r>
      <w:proofErr w:type="gramEnd"/>
      <w:r w:rsidR="00F27935" w:rsidRPr="00F27935">
        <w:rPr>
          <w:color w:val="000000" w:themeColor="text1"/>
        </w:rPr>
        <w:t xml:space="preserve"> and Price</w:t>
      </w:r>
      <w:r w:rsidR="00A66AB0">
        <w:rPr>
          <w:color w:val="000000" w:themeColor="text1"/>
        </w:rPr>
        <w:t xml:space="preserve"> of the Technical Proposal. </w:t>
      </w:r>
      <w:r w:rsidR="00195BB0" w:rsidRPr="00526643">
        <w:rPr>
          <w:color w:val="000000" w:themeColor="text1"/>
        </w:rPr>
        <w:t>The price breakdown must match the offered total price above and show the daily rate for the consultants and the breakdown of number of envisaged working days per task.</w:t>
      </w:r>
      <w:r w:rsidR="00195BB0">
        <w:rPr>
          <w:color w:val="000000" w:themeColor="text1"/>
        </w:rPr>
        <w:t xml:space="preserve"> </w:t>
      </w:r>
    </w:p>
    <w:p w14:paraId="43FDF217" w14:textId="77777777" w:rsidR="00C40555" w:rsidRDefault="00C40555" w:rsidP="00195BB0">
      <w:pPr>
        <w:rPr>
          <w:highlight w:val="lightGray"/>
        </w:rPr>
      </w:pPr>
    </w:p>
    <w:p w14:paraId="467A77AA" w14:textId="77777777" w:rsidR="003A0C65" w:rsidRPr="00E926BA" w:rsidRDefault="75439360" w:rsidP="00195BB0">
      <w:pPr>
        <w:pStyle w:val="Heading1"/>
        <w:numPr>
          <w:ilvl w:val="0"/>
          <w:numId w:val="16"/>
        </w:numPr>
        <w:rPr>
          <w:rStyle w:val="IntenseReference"/>
          <w:b/>
          <w:color w:val="auto"/>
          <w:u w:val="none"/>
        </w:rPr>
      </w:pPr>
      <w:bookmarkStart w:id="29" w:name="_Toc214962673"/>
      <w:r w:rsidRPr="00E926BA">
        <w:rPr>
          <w:rStyle w:val="IntenseReference"/>
          <w:b/>
          <w:color w:val="auto"/>
          <w:u w:val="none"/>
        </w:rPr>
        <w:t>Award criteria</w:t>
      </w:r>
      <w:bookmarkEnd w:id="29"/>
      <w:r w:rsidRPr="00E926BA">
        <w:rPr>
          <w:rStyle w:val="IntenseReference"/>
          <w:b/>
          <w:color w:val="auto"/>
          <w:u w:val="none"/>
        </w:rPr>
        <w:t xml:space="preserve"> </w:t>
      </w:r>
    </w:p>
    <w:p w14:paraId="064B00E5" w14:textId="77777777" w:rsidR="00F52BFD" w:rsidRPr="008C2CA0" w:rsidRDefault="00F52BFD" w:rsidP="0AD018A1"/>
    <w:p w14:paraId="3244998E" w14:textId="18103D72" w:rsidR="00F02272" w:rsidRPr="008C2CA0" w:rsidRDefault="16DD746A" w:rsidP="0AD018A1">
      <w:r w:rsidRPr="008C2CA0">
        <w:t>The SEI will adopt the most economically advantageous tender from the assessment ground best relation between price and quality with the evaluation method and criteria stated in Chapter 6 in this tender document.</w:t>
      </w:r>
    </w:p>
    <w:p w14:paraId="79C956A2" w14:textId="77777777" w:rsidR="00E926BA" w:rsidRDefault="00E926BA" w:rsidP="0AD018A1"/>
    <w:p w14:paraId="68EA230B" w14:textId="56E8D6D9" w:rsidR="00B617DC" w:rsidRPr="00994B40" w:rsidRDefault="00B617DC" w:rsidP="00195BB0">
      <w:pPr>
        <w:pStyle w:val="Heading2"/>
        <w:numPr>
          <w:ilvl w:val="1"/>
          <w:numId w:val="16"/>
        </w:numPr>
        <w:rPr>
          <w:rStyle w:val="IntenseReference"/>
          <w:rFonts w:ascii="Times New Roman" w:hAnsi="Times New Roman"/>
          <w:b/>
          <w:bCs/>
          <w:color w:val="auto"/>
          <w:u w:val="none"/>
        </w:rPr>
      </w:pPr>
      <w:bookmarkStart w:id="30" w:name="_Toc214962674"/>
      <w:r w:rsidRPr="00994B40">
        <w:rPr>
          <w:rStyle w:val="IntenseReference"/>
          <w:rFonts w:ascii="Times New Roman" w:hAnsi="Times New Roman"/>
          <w:b/>
          <w:bCs/>
          <w:color w:val="auto"/>
          <w:u w:val="none"/>
        </w:rPr>
        <w:t>Assessment of award criteria</w:t>
      </w:r>
      <w:bookmarkEnd w:id="30"/>
    </w:p>
    <w:p w14:paraId="5A2D066C" w14:textId="77777777" w:rsidR="0066258B" w:rsidRPr="00994B40" w:rsidRDefault="0066258B" w:rsidP="00994B40">
      <w:pPr>
        <w:autoSpaceDE w:val="0"/>
        <w:autoSpaceDN w:val="0"/>
        <w:adjustRightInd w:val="0"/>
        <w:rPr>
          <w:rFonts w:ascii="Arial" w:hAnsi="Arial" w:cs="Arial"/>
          <w:color w:val="000000"/>
          <w:lang w:val="en-GB" w:eastAsia="sv-SE"/>
        </w:rPr>
      </w:pPr>
    </w:p>
    <w:p w14:paraId="0C5C5666" w14:textId="692F6A36" w:rsidR="0066258B" w:rsidRPr="0066258B" w:rsidRDefault="0066258B" w:rsidP="0066258B">
      <w:r w:rsidRPr="0066258B">
        <w:lastRenderedPageBreak/>
        <w:t xml:space="preserve">The SEI will assess the extent to which the </w:t>
      </w:r>
      <w:r w:rsidR="00CA0FF1" w:rsidRPr="00CA0FF1">
        <w:t>tendere</w:t>
      </w:r>
      <w:r w:rsidR="00CA0FF1">
        <w:t xml:space="preserve">r </w:t>
      </w:r>
      <w:r w:rsidRPr="0066258B">
        <w:t>has fulfilled the award criteria. References will be taken when deemed appropriate. Award criteria 1-</w:t>
      </w:r>
      <w:r w:rsidR="00645E6E">
        <w:t>4</w:t>
      </w:r>
      <w:r w:rsidRPr="0066258B">
        <w:t xml:space="preserve"> will be assessed on a scale of 0-3 points with the following guideline values:</w:t>
      </w:r>
    </w:p>
    <w:p w14:paraId="4D6B2F84" w14:textId="77777777" w:rsidR="0066258B" w:rsidRPr="0066258B" w:rsidRDefault="0066258B" w:rsidP="0066258B">
      <w:r w:rsidRPr="00994B40">
        <w:rPr>
          <w:b/>
          <w:bCs/>
        </w:rPr>
        <w:t>Excellent</w:t>
      </w:r>
      <w:r w:rsidRPr="0066258B">
        <w:t xml:space="preserve"> = Excellent fulfilment of requirements/provides much added value. </w:t>
      </w:r>
      <w:r w:rsidRPr="00994B40">
        <w:rPr>
          <w:b/>
          <w:bCs/>
        </w:rPr>
        <w:t>(3P)</w:t>
      </w:r>
    </w:p>
    <w:p w14:paraId="240AB817" w14:textId="77777777" w:rsidR="0066258B" w:rsidRPr="0066258B" w:rsidRDefault="0066258B" w:rsidP="0066258B">
      <w:r w:rsidRPr="00994B40">
        <w:rPr>
          <w:b/>
          <w:bCs/>
        </w:rPr>
        <w:t>Very Good</w:t>
      </w:r>
      <w:r w:rsidRPr="0066258B">
        <w:t xml:space="preserve"> = Very good fulfilment of requirements /provides added value. </w:t>
      </w:r>
      <w:r w:rsidRPr="00994B40">
        <w:rPr>
          <w:b/>
          <w:bCs/>
        </w:rPr>
        <w:t>(2P)</w:t>
      </w:r>
    </w:p>
    <w:p w14:paraId="11F52AFA" w14:textId="77777777" w:rsidR="00994B40" w:rsidRDefault="0066258B" w:rsidP="0066258B">
      <w:r w:rsidRPr="00994B40">
        <w:rPr>
          <w:b/>
          <w:bCs/>
        </w:rPr>
        <w:t>Good</w:t>
      </w:r>
      <w:r w:rsidRPr="0066258B">
        <w:t xml:space="preserve"> = Fulfilment of requirements. </w:t>
      </w:r>
      <w:r w:rsidRPr="00994B40">
        <w:rPr>
          <w:b/>
          <w:bCs/>
        </w:rPr>
        <w:t xml:space="preserve">(1P) </w:t>
      </w:r>
    </w:p>
    <w:p w14:paraId="18858FC2" w14:textId="2AEAEF90" w:rsidR="0066258B" w:rsidRPr="0066258B" w:rsidRDefault="0066258B" w:rsidP="0066258B">
      <w:r w:rsidRPr="00994B40">
        <w:rPr>
          <w:b/>
          <w:bCs/>
        </w:rPr>
        <w:t>Not acceptable</w:t>
      </w:r>
      <w:r w:rsidRPr="0066258B">
        <w:t xml:space="preserve"> = Does not fulfil the requirements </w:t>
      </w:r>
      <w:r w:rsidRPr="00994B40">
        <w:rPr>
          <w:b/>
          <w:bCs/>
        </w:rPr>
        <w:t>(0P)</w:t>
      </w:r>
    </w:p>
    <w:p w14:paraId="06B74CBF" w14:textId="77777777" w:rsidR="002E1651" w:rsidRDefault="002E1651" w:rsidP="0AD018A1"/>
    <w:p w14:paraId="286E9810" w14:textId="344F0513" w:rsidR="00E84A3B" w:rsidRPr="00E84A3B" w:rsidRDefault="002B6914" w:rsidP="00195BB0">
      <w:pPr>
        <w:pStyle w:val="Heading2"/>
        <w:numPr>
          <w:ilvl w:val="1"/>
          <w:numId w:val="16"/>
        </w:numPr>
        <w:rPr>
          <w:rStyle w:val="IntenseReference"/>
          <w:rFonts w:ascii="Times New Roman" w:hAnsi="Times New Roman"/>
          <w:b/>
          <w:bCs/>
          <w:color w:val="auto"/>
          <w:u w:val="none"/>
        </w:rPr>
      </w:pPr>
      <w:bookmarkStart w:id="31" w:name="_Toc214962675"/>
      <w:r w:rsidRPr="009A0623">
        <w:rPr>
          <w:rStyle w:val="IntenseReference"/>
          <w:rFonts w:ascii="Times New Roman" w:hAnsi="Times New Roman"/>
          <w:b/>
          <w:bCs/>
          <w:color w:val="auto"/>
          <w:u w:val="none"/>
        </w:rPr>
        <w:t xml:space="preserve">Criterion </w:t>
      </w:r>
      <w:r w:rsidR="00D30340">
        <w:rPr>
          <w:rStyle w:val="IntenseReference"/>
          <w:rFonts w:ascii="Times New Roman" w:hAnsi="Times New Roman"/>
          <w:b/>
          <w:color w:val="auto"/>
          <w:u w:val="none"/>
        </w:rPr>
        <w:t>1</w:t>
      </w:r>
      <w:bookmarkEnd w:id="31"/>
    </w:p>
    <w:p w14:paraId="3116475B" w14:textId="77777777" w:rsidR="00E84A3B" w:rsidRDefault="00E84A3B" w:rsidP="00E84A3B"/>
    <w:p w14:paraId="48529C06" w14:textId="1C2A0207" w:rsidR="002B6914" w:rsidRDefault="002B6914" w:rsidP="00E84A3B">
      <w:r w:rsidRPr="00E84A3B">
        <w:t xml:space="preserve">The tenderer </w:t>
      </w:r>
      <w:r w:rsidRPr="007410FD">
        <w:rPr>
          <w:b/>
          <w:bCs/>
        </w:rPr>
        <w:t>should</w:t>
      </w:r>
      <w:r w:rsidRPr="00E84A3B">
        <w:t xml:space="preserve"> have the following qualifications and skills:</w:t>
      </w:r>
      <w:r w:rsidR="007410FD" w:rsidRPr="007410FD">
        <w:t xml:space="preserve"> </w:t>
      </w:r>
      <w:r w:rsidR="007410FD" w:rsidRPr="007410FD">
        <w:rPr>
          <w:b/>
        </w:rPr>
        <w:t>a</w:t>
      </w:r>
      <w:r w:rsidRPr="002B6914">
        <w:rPr>
          <w:b/>
          <w:bCs/>
        </w:rPr>
        <w:t>t least three projects in the last five years</w:t>
      </w:r>
      <w:r w:rsidRPr="002B6914">
        <w:t xml:space="preserve"> (with more than 50% of implementation in case of ongoing projects and suppliers share of minimum </w:t>
      </w:r>
      <w:r w:rsidR="0077010C" w:rsidRPr="0077010C">
        <w:rPr>
          <w:lang w:val="en-US"/>
        </w:rPr>
        <w:t>5</w:t>
      </w:r>
      <w:r w:rsidRPr="002B6914">
        <w:t>0,000 EUR) in any of the following areas in Bosnia and Herzegovina</w:t>
      </w:r>
      <w:r w:rsidR="00AC76FD" w:rsidRPr="00AC76FD">
        <w:t xml:space="preserve"> or region</w:t>
      </w:r>
      <w:r w:rsidRPr="002B6914">
        <w:t>:</w:t>
      </w:r>
    </w:p>
    <w:p w14:paraId="2438778F" w14:textId="69385E81" w:rsidR="002B6914" w:rsidRPr="002B6914" w:rsidRDefault="002B6914" w:rsidP="009060DB"/>
    <w:p w14:paraId="577E8136" w14:textId="0A563D2A" w:rsidR="00242056" w:rsidRDefault="00242056" w:rsidP="00242056">
      <w:pPr>
        <w:pStyle w:val="ListParagraph"/>
        <w:numPr>
          <w:ilvl w:val="0"/>
          <w:numId w:val="44"/>
        </w:numPr>
      </w:pPr>
      <w:r w:rsidRPr="00242056">
        <w:rPr>
          <w:lang w:val="en-GB"/>
        </w:rPr>
        <w:t xml:space="preserve">Experience in providing technical support </w:t>
      </w:r>
      <w:r>
        <w:rPr>
          <w:lang w:val="en-GB"/>
        </w:rPr>
        <w:t>for</w:t>
      </w:r>
      <w:r w:rsidRPr="00242056">
        <w:rPr>
          <w:lang w:val="en-GB"/>
        </w:rPr>
        <w:t xml:space="preserve"> action/strategic plan</w:t>
      </w:r>
      <w:r>
        <w:rPr>
          <w:lang w:val="en-GB"/>
        </w:rPr>
        <w:t>ning</w:t>
      </w:r>
      <w:r w:rsidRPr="00242056">
        <w:rPr>
          <w:lang w:val="en-GB"/>
        </w:rPr>
        <w:t xml:space="preserve"> for</w:t>
      </w:r>
      <w:r w:rsidR="00664B54">
        <w:rPr>
          <w:lang w:val="en-GB"/>
        </w:rPr>
        <w:t xml:space="preserve"> </w:t>
      </w:r>
      <w:r w:rsidRPr="00242056">
        <w:rPr>
          <w:lang w:val="en-GB"/>
        </w:rPr>
        <w:t>municipalities/cities, cantons, entities or state in the areas</w:t>
      </w:r>
      <w:r>
        <w:rPr>
          <w:lang w:val="en-GB"/>
        </w:rPr>
        <w:t xml:space="preserve"> </w:t>
      </w:r>
      <w:r w:rsidR="00DF6551">
        <w:rPr>
          <w:lang w:val="en-GB"/>
        </w:rPr>
        <w:t>of energy and climate</w:t>
      </w:r>
    </w:p>
    <w:p w14:paraId="0F9385AB" w14:textId="796E794C" w:rsidR="00923C39" w:rsidRPr="00242056" w:rsidRDefault="002B6914" w:rsidP="009060DB">
      <w:pPr>
        <w:pStyle w:val="ListParagraph"/>
        <w:numPr>
          <w:ilvl w:val="0"/>
          <w:numId w:val="44"/>
        </w:numPr>
      </w:pPr>
      <w:r w:rsidRPr="002B6914">
        <w:t xml:space="preserve">Support to </w:t>
      </w:r>
      <w:r w:rsidR="00DA1030" w:rsidRPr="009060DB">
        <w:t xml:space="preserve">policy, </w:t>
      </w:r>
      <w:r w:rsidRPr="002B6914">
        <w:t xml:space="preserve">legal framework development related </w:t>
      </w:r>
      <w:r w:rsidR="00242056">
        <w:rPr>
          <w:lang w:val="en-US"/>
        </w:rPr>
        <w:t>to the area of procurement</w:t>
      </w:r>
    </w:p>
    <w:p w14:paraId="5D17FA4F" w14:textId="77777777" w:rsidR="00AD075A" w:rsidRDefault="00AD075A" w:rsidP="00E84A3B"/>
    <w:p w14:paraId="6830E216" w14:textId="67110A35" w:rsidR="0065449E" w:rsidRDefault="002B6914" w:rsidP="00E84A3B">
      <w:r w:rsidRPr="002B6914">
        <w:t>In case of regional projects, emphasize tasks/deliverables that are specific for BiH</w:t>
      </w:r>
      <w:r w:rsidR="00DF6551">
        <w:rPr>
          <w:lang w:val="en-US"/>
        </w:rPr>
        <w:t>.</w:t>
      </w:r>
      <w:r w:rsidRPr="002B6914">
        <w:t xml:space="preserve"> </w:t>
      </w:r>
    </w:p>
    <w:p w14:paraId="594D99D8" w14:textId="77777777" w:rsidR="0065449E" w:rsidRDefault="0065449E" w:rsidP="00E84A3B"/>
    <w:p w14:paraId="5DBC109B" w14:textId="365E436E" w:rsidR="002B6914" w:rsidRPr="002B6914" w:rsidRDefault="002B6914" w:rsidP="00E84A3B">
      <w:r w:rsidRPr="002B6914">
        <w:t>Meriting is:</w:t>
      </w:r>
    </w:p>
    <w:p w14:paraId="12D5E13A" w14:textId="227B1544" w:rsidR="002B6914" w:rsidRPr="002B6914" w:rsidRDefault="002B6914" w:rsidP="00E84A3B">
      <w:r w:rsidRPr="002B6914">
        <w:t xml:space="preserve">a.) 3 points for 5 </w:t>
      </w:r>
      <w:r w:rsidR="00A133F5" w:rsidRPr="00A133F5">
        <w:t xml:space="preserve">or more </w:t>
      </w:r>
      <w:r w:rsidRPr="002B6914">
        <w:t>references matching the requirements</w:t>
      </w:r>
      <w:r w:rsidR="00D71A35">
        <w:t>.</w:t>
      </w:r>
    </w:p>
    <w:p w14:paraId="322E3C85" w14:textId="48B5F416" w:rsidR="002B6914" w:rsidRPr="002B6914" w:rsidRDefault="002B6914" w:rsidP="00E84A3B">
      <w:r w:rsidRPr="002B6914">
        <w:t>b.) 2 points for 4 references matching the requirements</w:t>
      </w:r>
      <w:r w:rsidR="00D71A35">
        <w:t>.</w:t>
      </w:r>
    </w:p>
    <w:p w14:paraId="32D49AFA" w14:textId="77777777" w:rsidR="002B6914" w:rsidRPr="002B6914" w:rsidRDefault="002B6914" w:rsidP="00E84A3B">
      <w:r w:rsidRPr="002B6914">
        <w:t>c.) 1 point for 3 references matching the requirements.</w:t>
      </w:r>
    </w:p>
    <w:p w14:paraId="0AA3CF45" w14:textId="4DD918CA" w:rsidR="00545A6E" w:rsidRPr="00545A6E" w:rsidRDefault="002B6914" w:rsidP="00545A6E">
      <w:r w:rsidRPr="00E84A3B">
        <w:t xml:space="preserve">d.) 0 point for less than 3 references matching the requirements. </w:t>
      </w:r>
      <w:r w:rsidR="00C53F97" w:rsidRPr="00E84A3B">
        <w:t xml:space="preserve"> </w:t>
      </w:r>
    </w:p>
    <w:p w14:paraId="495344E3" w14:textId="77777777" w:rsidR="00545A6E" w:rsidRPr="00545A6E" w:rsidRDefault="00545A6E" w:rsidP="00545A6E">
      <w:pPr>
        <w:autoSpaceDE w:val="0"/>
        <w:autoSpaceDN w:val="0"/>
        <w:adjustRightInd w:val="0"/>
        <w:rPr>
          <w:rFonts w:ascii="Arial" w:hAnsi="Arial" w:cs="Arial"/>
          <w:color w:val="000000"/>
          <w:lang w:val="en-GB" w:eastAsia="sv-SE"/>
        </w:rPr>
      </w:pPr>
    </w:p>
    <w:p w14:paraId="05A7D222" w14:textId="125AE5FA" w:rsidR="00545A6E" w:rsidRPr="00694E94" w:rsidRDefault="00545A6E" w:rsidP="00545A6E">
      <w:pPr>
        <w:spacing w:after="200" w:line="276" w:lineRule="auto"/>
      </w:pPr>
      <w:r w:rsidRPr="00694E94">
        <w:rPr>
          <w:color w:val="000000"/>
          <w:lang w:val="en-GB" w:eastAsia="sv-SE"/>
        </w:rPr>
        <w:t xml:space="preserve">The tenderer </w:t>
      </w:r>
      <w:r w:rsidRPr="00694E94">
        <w:rPr>
          <w:b/>
          <w:bCs/>
          <w:color w:val="000000"/>
          <w:lang w:val="en-GB" w:eastAsia="sv-SE"/>
        </w:rPr>
        <w:t xml:space="preserve">must </w:t>
      </w:r>
      <w:r w:rsidRPr="00694E94">
        <w:rPr>
          <w:color w:val="000000"/>
          <w:lang w:val="en-GB" w:eastAsia="sv-SE"/>
        </w:rPr>
        <w:t xml:space="preserve">pronouncedly state how the set requirements are met in the document attached by the tenderer under </w:t>
      </w:r>
      <w:hyperlink w:anchor="_4.1.2_Technical_proposal" w:history="1">
        <w:r w:rsidRPr="005B34AB">
          <w:rPr>
            <w:rStyle w:val="Hyperlink"/>
            <w:lang w:val="en-GB" w:eastAsia="sv-SE"/>
          </w:rPr>
          <w:t>4.</w:t>
        </w:r>
        <w:r w:rsidR="005B34AB" w:rsidRPr="005B34AB">
          <w:rPr>
            <w:rStyle w:val="Hyperlink"/>
            <w:lang w:val="en-GB" w:eastAsia="sv-SE"/>
          </w:rPr>
          <w:t>4</w:t>
        </w:r>
        <w:r w:rsidRPr="005B34AB">
          <w:rPr>
            <w:rStyle w:val="Hyperlink"/>
            <w:lang w:val="en-GB" w:eastAsia="sv-SE"/>
          </w:rPr>
          <w:t>.2</w:t>
        </w:r>
      </w:hyperlink>
      <w:r w:rsidRPr="00694E94">
        <w:rPr>
          <w:color w:val="000000"/>
          <w:lang w:val="en-GB" w:eastAsia="sv-SE"/>
        </w:rPr>
        <w:t xml:space="preserve"> in the tender document.</w:t>
      </w:r>
    </w:p>
    <w:p w14:paraId="4F19E22B" w14:textId="7868F8F4" w:rsidR="00545A6E" w:rsidRPr="00545A6E" w:rsidRDefault="008A2B49" w:rsidP="00195BB0">
      <w:pPr>
        <w:pStyle w:val="Heading2"/>
        <w:numPr>
          <w:ilvl w:val="1"/>
          <w:numId w:val="16"/>
        </w:numPr>
        <w:rPr>
          <w:rFonts w:ascii="Times New Roman" w:hAnsi="Times New Roman"/>
          <w:smallCaps/>
          <w:spacing w:val="5"/>
        </w:rPr>
      </w:pPr>
      <w:bookmarkStart w:id="32" w:name="_Toc214962676"/>
      <w:r w:rsidRPr="009A0623">
        <w:rPr>
          <w:rStyle w:val="IntenseReference"/>
          <w:rFonts w:ascii="Times New Roman" w:hAnsi="Times New Roman"/>
          <w:b/>
          <w:bCs/>
          <w:color w:val="auto"/>
          <w:u w:val="none"/>
        </w:rPr>
        <w:t xml:space="preserve">Criterion </w:t>
      </w:r>
      <w:r w:rsidR="00D71A35">
        <w:rPr>
          <w:rStyle w:val="IntenseReference"/>
          <w:rFonts w:ascii="Times New Roman" w:hAnsi="Times New Roman"/>
          <w:b/>
          <w:color w:val="auto"/>
          <w:u w:val="none"/>
        </w:rPr>
        <w:t>2</w:t>
      </w:r>
      <w:bookmarkEnd w:id="32"/>
    </w:p>
    <w:p w14:paraId="2F067CC4" w14:textId="77777777" w:rsidR="00545A6E" w:rsidRPr="00545A6E" w:rsidRDefault="00545A6E" w:rsidP="00545A6E">
      <w:pPr>
        <w:autoSpaceDE w:val="0"/>
        <w:autoSpaceDN w:val="0"/>
        <w:adjustRightInd w:val="0"/>
        <w:rPr>
          <w:rFonts w:ascii="Arial" w:hAnsi="Arial" w:cs="Arial"/>
          <w:color w:val="000000"/>
          <w:lang w:val="en-GB" w:eastAsia="sv-SE"/>
        </w:rPr>
      </w:pPr>
    </w:p>
    <w:p w14:paraId="1E8541DE" w14:textId="4807CEFC" w:rsidR="00545A6E" w:rsidRPr="002A72ED" w:rsidRDefault="00A133F5" w:rsidP="003B7026">
      <w:pPr>
        <w:spacing w:after="200" w:line="276" w:lineRule="auto"/>
        <w:rPr>
          <w:b/>
          <w:color w:val="000000"/>
          <w:lang w:val="en-US" w:eastAsia="sv-SE"/>
        </w:rPr>
      </w:pPr>
      <w:r w:rsidRPr="00A133F5">
        <w:t xml:space="preserve">The </w:t>
      </w:r>
      <w:r w:rsidR="00545A6E" w:rsidRPr="00A133F5">
        <w:t>Working Group Lead for</w:t>
      </w:r>
      <w:r w:rsidR="007B0032" w:rsidRPr="007B0032">
        <w:rPr>
          <w:lang w:val="en-US"/>
        </w:rPr>
        <w:t xml:space="preserve"> Energy and Climate Change</w:t>
      </w:r>
      <w:r w:rsidR="00242056">
        <w:rPr>
          <w:lang w:val="en-US"/>
        </w:rPr>
        <w:t xml:space="preserve"> </w:t>
      </w:r>
      <w:r w:rsidR="00545A6E" w:rsidRPr="00545A6E">
        <w:rPr>
          <w:b/>
          <w:bCs/>
        </w:rPr>
        <w:t>should</w:t>
      </w:r>
      <w:r w:rsidR="00545A6E" w:rsidRPr="00545A6E">
        <w:t xml:space="preserve"> have the following qualifications and skills:</w:t>
      </w:r>
      <w:r w:rsidR="007B0032" w:rsidRPr="007B0032">
        <w:rPr>
          <w:b/>
          <w:bCs/>
          <w:color w:val="000000"/>
          <w:lang w:eastAsia="sv-SE"/>
        </w:rPr>
        <w:t xml:space="preserve"> At least </w:t>
      </w:r>
      <w:r w:rsidR="007B0032" w:rsidRPr="007B0032">
        <w:rPr>
          <w:b/>
          <w:color w:val="000000"/>
          <w:lang w:eastAsia="sv-SE"/>
        </w:rPr>
        <w:t>five different</w:t>
      </w:r>
      <w:r w:rsidR="007B0032" w:rsidRPr="007B0032">
        <w:rPr>
          <w:b/>
          <w:color w:val="000000"/>
          <w:lang w:val="en-US" w:eastAsia="sv-SE"/>
        </w:rPr>
        <w:t xml:space="preserve"> policies,</w:t>
      </w:r>
      <w:r w:rsidR="007B0032" w:rsidRPr="007B0032">
        <w:rPr>
          <w:b/>
          <w:color w:val="000000"/>
          <w:lang w:eastAsia="sv-SE"/>
        </w:rPr>
        <w:t xml:space="preserve"> action plans or similar documents </w:t>
      </w:r>
      <w:r w:rsidR="007B0032" w:rsidRPr="007B0032">
        <w:rPr>
          <w:color w:val="000000"/>
          <w:lang w:eastAsia="sv-SE"/>
        </w:rPr>
        <w:t xml:space="preserve">produced relevant for the </w:t>
      </w:r>
      <w:r w:rsidR="002A72ED" w:rsidRPr="002A72ED">
        <w:rPr>
          <w:color w:val="000000"/>
          <w:lang w:val="en-US" w:eastAsia="sv-SE"/>
        </w:rPr>
        <w:t>e</w:t>
      </w:r>
      <w:r w:rsidR="002A72ED">
        <w:rPr>
          <w:color w:val="000000"/>
          <w:lang w:val="en-US" w:eastAsia="sv-SE"/>
        </w:rPr>
        <w:t xml:space="preserve">nergy and climate change. </w:t>
      </w:r>
    </w:p>
    <w:p w14:paraId="28ACAAB3" w14:textId="77777777" w:rsidR="00545A6E" w:rsidRPr="00545A6E" w:rsidRDefault="00545A6E" w:rsidP="00545A6E">
      <w:pPr>
        <w:autoSpaceDE w:val="0"/>
        <w:autoSpaceDN w:val="0"/>
        <w:adjustRightInd w:val="0"/>
        <w:spacing w:before="210"/>
        <w:rPr>
          <w:lang w:val="en-GB" w:eastAsia="sv-SE"/>
        </w:rPr>
      </w:pPr>
      <w:r w:rsidRPr="00545A6E">
        <w:rPr>
          <w:lang w:val="en-GB" w:eastAsia="sv-SE"/>
        </w:rPr>
        <w:t>Meriting is:</w:t>
      </w:r>
    </w:p>
    <w:p w14:paraId="031D4D74" w14:textId="6542E739" w:rsidR="00545A6E" w:rsidRPr="00545A6E" w:rsidRDefault="00545A6E" w:rsidP="00615C49">
      <w:r w:rsidRPr="00545A6E">
        <w:t xml:space="preserve">a.) 3 points for </w:t>
      </w:r>
      <w:r w:rsidR="007921D8" w:rsidRPr="00615C49">
        <w:t>7</w:t>
      </w:r>
      <w:r w:rsidRPr="00545A6E">
        <w:t xml:space="preserve"> or more </w:t>
      </w:r>
      <w:r w:rsidR="002559A4" w:rsidRPr="002559A4">
        <w:rPr>
          <w:bCs/>
          <w:color w:val="000000"/>
          <w:lang w:eastAsia="sv-SE"/>
        </w:rPr>
        <w:t>different</w:t>
      </w:r>
      <w:r w:rsidR="002559A4" w:rsidRPr="002559A4">
        <w:rPr>
          <w:bCs/>
          <w:color w:val="000000"/>
          <w:lang w:val="en-US" w:eastAsia="sv-SE"/>
        </w:rPr>
        <w:t xml:space="preserve"> policies,</w:t>
      </w:r>
      <w:r w:rsidR="002559A4" w:rsidRPr="002559A4">
        <w:rPr>
          <w:bCs/>
          <w:color w:val="000000"/>
          <w:lang w:eastAsia="sv-SE"/>
        </w:rPr>
        <w:t xml:space="preserve"> action plans or similar documents matching the requirements. </w:t>
      </w:r>
    </w:p>
    <w:p w14:paraId="16310601" w14:textId="6977443C" w:rsidR="00545A6E" w:rsidRPr="00545A6E" w:rsidRDefault="00545A6E" w:rsidP="00615C49">
      <w:r w:rsidRPr="00545A6E">
        <w:t xml:space="preserve">b.) 2 points for </w:t>
      </w:r>
      <w:r w:rsidR="002559A4">
        <w:t xml:space="preserve">6 </w:t>
      </w:r>
      <w:r w:rsidR="002559A4" w:rsidRPr="002559A4">
        <w:rPr>
          <w:bCs/>
          <w:color w:val="000000"/>
          <w:lang w:eastAsia="sv-SE"/>
        </w:rPr>
        <w:t>different</w:t>
      </w:r>
      <w:r w:rsidR="002559A4" w:rsidRPr="002559A4">
        <w:rPr>
          <w:bCs/>
          <w:color w:val="000000"/>
          <w:lang w:val="en-US" w:eastAsia="sv-SE"/>
        </w:rPr>
        <w:t xml:space="preserve"> policies,</w:t>
      </w:r>
      <w:r w:rsidR="002559A4" w:rsidRPr="002559A4">
        <w:rPr>
          <w:bCs/>
          <w:color w:val="000000"/>
          <w:lang w:eastAsia="sv-SE"/>
        </w:rPr>
        <w:t xml:space="preserve"> action plans or similar documents matching the requirements. </w:t>
      </w:r>
    </w:p>
    <w:p w14:paraId="516C40D7" w14:textId="051AB359" w:rsidR="007921D8" w:rsidRPr="00615C49" w:rsidRDefault="00545A6E" w:rsidP="00615C49">
      <w:r w:rsidRPr="00615C49">
        <w:t xml:space="preserve">c.) 1 point for </w:t>
      </w:r>
      <w:r w:rsidR="002559A4" w:rsidRPr="00615C49">
        <w:t xml:space="preserve">5 </w:t>
      </w:r>
      <w:r w:rsidR="002559A4" w:rsidRPr="002559A4">
        <w:rPr>
          <w:bCs/>
          <w:color w:val="000000"/>
          <w:lang w:eastAsia="sv-SE"/>
        </w:rPr>
        <w:t>different</w:t>
      </w:r>
      <w:r w:rsidR="002559A4" w:rsidRPr="002559A4">
        <w:rPr>
          <w:bCs/>
          <w:color w:val="000000"/>
          <w:lang w:val="en-US" w:eastAsia="sv-SE"/>
        </w:rPr>
        <w:t xml:space="preserve"> policies,</w:t>
      </w:r>
      <w:r w:rsidR="002559A4" w:rsidRPr="002559A4">
        <w:rPr>
          <w:bCs/>
          <w:color w:val="000000"/>
          <w:lang w:eastAsia="sv-SE"/>
        </w:rPr>
        <w:t xml:space="preserve"> action plans or similar documents matching the requirements. </w:t>
      </w:r>
    </w:p>
    <w:p w14:paraId="739F1DE9" w14:textId="28902099" w:rsidR="00F30846" w:rsidRDefault="00545A6E" w:rsidP="00615C49">
      <w:r w:rsidRPr="00615C49">
        <w:lastRenderedPageBreak/>
        <w:t xml:space="preserve"> d.) 0 point for less than 5 </w:t>
      </w:r>
      <w:r w:rsidR="002559A4" w:rsidRPr="002559A4">
        <w:rPr>
          <w:bCs/>
          <w:color w:val="000000"/>
          <w:lang w:eastAsia="sv-SE"/>
        </w:rPr>
        <w:t>different</w:t>
      </w:r>
      <w:r w:rsidR="002559A4" w:rsidRPr="002559A4">
        <w:rPr>
          <w:bCs/>
          <w:color w:val="000000"/>
          <w:lang w:val="en-US" w:eastAsia="sv-SE"/>
        </w:rPr>
        <w:t xml:space="preserve"> policies,</w:t>
      </w:r>
      <w:r w:rsidR="002559A4" w:rsidRPr="002559A4">
        <w:rPr>
          <w:bCs/>
          <w:color w:val="000000"/>
          <w:lang w:eastAsia="sv-SE"/>
        </w:rPr>
        <w:t xml:space="preserve"> action plans or similar documents matching the requirements. </w:t>
      </w:r>
    </w:p>
    <w:p w14:paraId="597A1218" w14:textId="77777777" w:rsidR="00694E94" w:rsidRDefault="00694E94" w:rsidP="00615C49"/>
    <w:p w14:paraId="01C94730" w14:textId="56C97630" w:rsidR="007B0032" w:rsidRPr="002A72ED" w:rsidRDefault="00694E94" w:rsidP="00A6356F">
      <w:pPr>
        <w:spacing w:after="200" w:line="276" w:lineRule="auto"/>
        <w:rPr>
          <w:color w:val="000000"/>
          <w:lang w:val="en-GB" w:eastAsia="sv-SE"/>
        </w:rPr>
      </w:pPr>
      <w:r w:rsidRPr="00694E94">
        <w:rPr>
          <w:color w:val="000000"/>
          <w:lang w:val="en-GB" w:eastAsia="sv-SE"/>
        </w:rPr>
        <w:t xml:space="preserve">The tenderer </w:t>
      </w:r>
      <w:r w:rsidRPr="00694E94">
        <w:rPr>
          <w:b/>
          <w:bCs/>
          <w:color w:val="000000"/>
          <w:lang w:val="en-GB" w:eastAsia="sv-SE"/>
        </w:rPr>
        <w:t xml:space="preserve">must </w:t>
      </w:r>
      <w:r w:rsidRPr="00694E94">
        <w:rPr>
          <w:color w:val="000000"/>
          <w:lang w:val="en-GB" w:eastAsia="sv-SE"/>
        </w:rPr>
        <w:t xml:space="preserve">pronouncedly state how the set requirements are met in the document attached by the tenderer under </w:t>
      </w:r>
      <w:hyperlink w:anchor="_4.1.2_Technical_proposal" w:history="1">
        <w:r w:rsidRPr="009903E6">
          <w:rPr>
            <w:rStyle w:val="Hyperlink"/>
            <w:lang w:val="en-GB" w:eastAsia="sv-SE"/>
          </w:rPr>
          <w:t>4.</w:t>
        </w:r>
        <w:r w:rsidR="00863B25">
          <w:rPr>
            <w:rStyle w:val="Hyperlink"/>
            <w:lang w:val="en-GB" w:eastAsia="sv-SE"/>
          </w:rPr>
          <w:t>4</w:t>
        </w:r>
        <w:r w:rsidRPr="009903E6">
          <w:rPr>
            <w:rStyle w:val="Hyperlink"/>
            <w:lang w:val="en-GB" w:eastAsia="sv-SE"/>
          </w:rPr>
          <w:t>.2</w:t>
        </w:r>
      </w:hyperlink>
      <w:r w:rsidRPr="00694E94">
        <w:rPr>
          <w:color w:val="000000"/>
          <w:lang w:val="en-GB" w:eastAsia="sv-SE"/>
        </w:rPr>
        <w:t xml:space="preserve"> in the tender document</w:t>
      </w:r>
      <w:r w:rsidR="00A6356F">
        <w:rPr>
          <w:color w:val="000000"/>
          <w:lang w:val="en-GB" w:eastAsia="sv-SE"/>
        </w:rPr>
        <w:t>.</w:t>
      </w:r>
    </w:p>
    <w:p w14:paraId="6F80FC74" w14:textId="2A48E691" w:rsidR="007921D8" w:rsidRDefault="007921D8" w:rsidP="00195BB0">
      <w:pPr>
        <w:pStyle w:val="Heading2"/>
        <w:numPr>
          <w:ilvl w:val="1"/>
          <w:numId w:val="16"/>
        </w:numPr>
        <w:rPr>
          <w:rStyle w:val="IntenseReference"/>
          <w:rFonts w:ascii="Times New Roman" w:hAnsi="Times New Roman"/>
          <w:b/>
          <w:color w:val="auto"/>
          <w:u w:val="none"/>
        </w:rPr>
      </w:pPr>
      <w:bookmarkStart w:id="33" w:name="_Toc214962677"/>
      <w:r w:rsidRPr="009A0623">
        <w:rPr>
          <w:rStyle w:val="IntenseReference"/>
          <w:rFonts w:ascii="Times New Roman" w:hAnsi="Times New Roman"/>
          <w:b/>
          <w:bCs/>
          <w:color w:val="auto"/>
          <w:u w:val="none"/>
        </w:rPr>
        <w:t xml:space="preserve">Criterion </w:t>
      </w:r>
      <w:r w:rsidR="002559A4">
        <w:rPr>
          <w:rStyle w:val="IntenseReference"/>
          <w:rFonts w:ascii="Times New Roman" w:hAnsi="Times New Roman"/>
          <w:b/>
          <w:color w:val="auto"/>
          <w:u w:val="none"/>
        </w:rPr>
        <w:t>3</w:t>
      </w:r>
      <w:bookmarkEnd w:id="33"/>
    </w:p>
    <w:p w14:paraId="6AD69669" w14:textId="77777777" w:rsidR="007921D8" w:rsidRPr="007921D8" w:rsidRDefault="007921D8" w:rsidP="007921D8"/>
    <w:p w14:paraId="58F21B33" w14:textId="1F340BCF" w:rsidR="00E679E9" w:rsidRPr="00AE691F" w:rsidRDefault="002A72ED" w:rsidP="009320C6">
      <w:pPr>
        <w:rPr>
          <w:b/>
          <w:lang w:val="en-US"/>
        </w:rPr>
      </w:pPr>
      <w:r w:rsidRPr="009320C6">
        <w:t>Sustainable Transport Expert</w:t>
      </w:r>
      <w:r w:rsidR="009320C6" w:rsidRPr="009320C6">
        <w:rPr>
          <w:lang w:val="en-US"/>
        </w:rPr>
        <w:t xml:space="preserve"> </w:t>
      </w:r>
      <w:r w:rsidR="007921D8" w:rsidRPr="00545A6E">
        <w:rPr>
          <w:b/>
          <w:bCs/>
        </w:rPr>
        <w:t>should</w:t>
      </w:r>
      <w:r w:rsidR="007921D8" w:rsidRPr="00545A6E">
        <w:t xml:space="preserve"> have the following qualifications and skills: </w:t>
      </w:r>
      <w:r w:rsidR="007921D8" w:rsidRPr="00545A6E">
        <w:rPr>
          <w:b/>
          <w:bCs/>
        </w:rPr>
        <w:t xml:space="preserve">At least </w:t>
      </w:r>
      <w:r w:rsidR="0001267B" w:rsidRPr="0001267B">
        <w:rPr>
          <w:b/>
        </w:rPr>
        <w:t>five different</w:t>
      </w:r>
      <w:r w:rsidR="00A71566" w:rsidRPr="00A71566">
        <w:rPr>
          <w:b/>
          <w:lang w:val="en-US"/>
        </w:rPr>
        <w:t xml:space="preserve"> </w:t>
      </w:r>
      <w:r w:rsidR="00D84BDC">
        <w:rPr>
          <w:b/>
          <w:lang w:val="en-US"/>
        </w:rPr>
        <w:t xml:space="preserve">references </w:t>
      </w:r>
      <w:r w:rsidR="00FA0378" w:rsidRPr="00FA0378">
        <w:rPr>
          <w:bCs/>
          <w:lang w:val="en-US"/>
        </w:rPr>
        <w:t xml:space="preserve">relevant </w:t>
      </w:r>
      <w:r w:rsidR="002829F8">
        <w:rPr>
          <w:bCs/>
          <w:lang w:val="en-US"/>
        </w:rPr>
        <w:t>to sustainable transport and mobility</w:t>
      </w:r>
      <w:r w:rsidR="002829F8">
        <w:rPr>
          <w:lang w:val="en-US"/>
        </w:rPr>
        <w:t xml:space="preserve">. </w:t>
      </w:r>
    </w:p>
    <w:p w14:paraId="76346797" w14:textId="77777777" w:rsidR="0001267B" w:rsidRPr="00545A6E" w:rsidRDefault="0001267B" w:rsidP="0001267B">
      <w:pPr>
        <w:autoSpaceDE w:val="0"/>
        <w:autoSpaceDN w:val="0"/>
        <w:adjustRightInd w:val="0"/>
        <w:spacing w:before="210"/>
        <w:rPr>
          <w:lang w:val="en-GB" w:eastAsia="sv-SE"/>
        </w:rPr>
      </w:pPr>
      <w:r w:rsidRPr="00545A6E">
        <w:rPr>
          <w:lang w:val="en-GB" w:eastAsia="sv-SE"/>
        </w:rPr>
        <w:t>Meriting is:</w:t>
      </w:r>
    </w:p>
    <w:p w14:paraId="53770B3C" w14:textId="35B17A06" w:rsidR="0001267B" w:rsidRPr="00545A6E" w:rsidRDefault="0001267B" w:rsidP="0001267B">
      <w:r w:rsidRPr="00545A6E">
        <w:t xml:space="preserve">a.) 3 points for </w:t>
      </w:r>
      <w:r w:rsidRPr="00615C49">
        <w:t>7</w:t>
      </w:r>
      <w:r w:rsidRPr="00545A6E">
        <w:t xml:space="preserve"> or </w:t>
      </w:r>
      <w:r w:rsidRPr="0001267B">
        <w:t xml:space="preserve">more </w:t>
      </w:r>
      <w:r w:rsidR="005C6576">
        <w:t>references matching the requirements.</w:t>
      </w:r>
      <w:r w:rsidR="005C6576" w:rsidRPr="0001267B">
        <w:t xml:space="preserve"> </w:t>
      </w:r>
    </w:p>
    <w:p w14:paraId="18F6E579" w14:textId="25BCDD4A" w:rsidR="0001267B" w:rsidRPr="00545A6E" w:rsidRDefault="0001267B" w:rsidP="0001267B">
      <w:r w:rsidRPr="00545A6E">
        <w:t xml:space="preserve">b.) 2 points for 6 </w:t>
      </w:r>
      <w:r w:rsidR="005C6576">
        <w:t>references matching the requirements.</w:t>
      </w:r>
      <w:r w:rsidR="005C6576" w:rsidRPr="0001267B">
        <w:t xml:space="preserve"> </w:t>
      </w:r>
    </w:p>
    <w:p w14:paraId="52CE2348" w14:textId="708FEC8D" w:rsidR="0001267B" w:rsidRPr="0001267B" w:rsidRDefault="0001267B" w:rsidP="0001267B">
      <w:r w:rsidRPr="00615C49">
        <w:t xml:space="preserve">c.) 1 point for 5 </w:t>
      </w:r>
      <w:r w:rsidR="005C6576">
        <w:t>references matching the requirements.</w:t>
      </w:r>
      <w:r w:rsidR="005C6576" w:rsidRPr="0001267B">
        <w:t xml:space="preserve"> </w:t>
      </w:r>
    </w:p>
    <w:p w14:paraId="65645BAC" w14:textId="3770C877" w:rsidR="007921D8" w:rsidRDefault="0001267B" w:rsidP="0001267B">
      <w:r w:rsidRPr="00615C49">
        <w:t xml:space="preserve"> d.) 0 </w:t>
      </w:r>
      <w:r>
        <w:t>points</w:t>
      </w:r>
      <w:r w:rsidRPr="00615C49">
        <w:t xml:space="preserve"> for less than 5 </w:t>
      </w:r>
      <w:r w:rsidR="005C6576">
        <w:t>references matching the requirements.</w:t>
      </w:r>
      <w:r w:rsidRPr="0001267B">
        <w:t xml:space="preserve"> </w:t>
      </w:r>
    </w:p>
    <w:p w14:paraId="2812B6F2" w14:textId="77777777" w:rsidR="0001267B" w:rsidRDefault="0001267B" w:rsidP="0001267B">
      <w:pPr>
        <w:rPr>
          <w:lang w:val="en-GB" w:eastAsia="sv-SE"/>
        </w:rPr>
      </w:pPr>
    </w:p>
    <w:p w14:paraId="67365C25" w14:textId="587F0950" w:rsidR="00694E94" w:rsidRDefault="00694E94" w:rsidP="00694E94">
      <w:pPr>
        <w:spacing w:after="200" w:line="276" w:lineRule="auto"/>
        <w:rPr>
          <w:color w:val="000000"/>
          <w:lang w:val="en-GB" w:eastAsia="sv-SE"/>
        </w:rPr>
      </w:pPr>
      <w:r w:rsidRPr="00694E94">
        <w:rPr>
          <w:color w:val="000000"/>
          <w:lang w:val="en-GB" w:eastAsia="sv-SE"/>
        </w:rPr>
        <w:t xml:space="preserve">The tenderer </w:t>
      </w:r>
      <w:r w:rsidRPr="00694E94">
        <w:rPr>
          <w:b/>
          <w:bCs/>
          <w:color w:val="000000"/>
          <w:lang w:val="en-GB" w:eastAsia="sv-SE"/>
        </w:rPr>
        <w:t xml:space="preserve">must </w:t>
      </w:r>
      <w:r w:rsidRPr="00694E94">
        <w:rPr>
          <w:color w:val="000000"/>
          <w:lang w:val="en-GB" w:eastAsia="sv-SE"/>
        </w:rPr>
        <w:t xml:space="preserve">pronouncedly state how the set requirements are met in the document attached by the tenderer under </w:t>
      </w:r>
      <w:hyperlink w:anchor="_4.1.2_Technical_proposal" w:history="1">
        <w:r w:rsidRPr="00694E94">
          <w:rPr>
            <w:rStyle w:val="Hyperlink"/>
            <w:lang w:val="en-GB" w:eastAsia="sv-SE"/>
          </w:rPr>
          <w:t>4.</w:t>
        </w:r>
        <w:r w:rsidR="00863B25">
          <w:rPr>
            <w:rStyle w:val="Hyperlink"/>
            <w:lang w:val="en-GB" w:eastAsia="sv-SE"/>
          </w:rPr>
          <w:t>4</w:t>
        </w:r>
        <w:r w:rsidRPr="00694E94">
          <w:rPr>
            <w:rStyle w:val="Hyperlink"/>
            <w:lang w:val="en-GB" w:eastAsia="sv-SE"/>
          </w:rPr>
          <w:t>.2</w:t>
        </w:r>
      </w:hyperlink>
      <w:r w:rsidRPr="00694E94">
        <w:rPr>
          <w:color w:val="000000"/>
          <w:lang w:val="en-GB" w:eastAsia="sv-SE"/>
        </w:rPr>
        <w:t xml:space="preserve"> in the tender document.</w:t>
      </w:r>
    </w:p>
    <w:p w14:paraId="0D63223D" w14:textId="77777777" w:rsidR="0010013C" w:rsidRPr="0001267B" w:rsidRDefault="0010013C" w:rsidP="00694E94">
      <w:pPr>
        <w:spacing w:after="200" w:line="276" w:lineRule="auto"/>
      </w:pPr>
    </w:p>
    <w:p w14:paraId="1CAD6E37" w14:textId="04804D22" w:rsidR="00913692" w:rsidRPr="0001267B" w:rsidRDefault="00913692" w:rsidP="00195BB0">
      <w:pPr>
        <w:pStyle w:val="Heading2"/>
        <w:numPr>
          <w:ilvl w:val="1"/>
          <w:numId w:val="16"/>
        </w:numPr>
        <w:rPr>
          <w:rStyle w:val="IntenseReference"/>
          <w:rFonts w:ascii="Times New Roman" w:hAnsi="Times New Roman"/>
          <w:b/>
          <w:bCs/>
          <w:color w:val="auto"/>
          <w:u w:val="none"/>
        </w:rPr>
      </w:pPr>
      <w:bookmarkStart w:id="34" w:name="_Toc214962678"/>
      <w:r w:rsidRPr="009A0623">
        <w:rPr>
          <w:rStyle w:val="IntenseReference"/>
          <w:rFonts w:ascii="Times New Roman" w:hAnsi="Times New Roman"/>
          <w:b/>
          <w:bCs/>
          <w:color w:val="auto"/>
          <w:u w:val="none"/>
        </w:rPr>
        <w:t xml:space="preserve">Criterion </w:t>
      </w:r>
      <w:r w:rsidR="002B3B03">
        <w:rPr>
          <w:rStyle w:val="IntenseReference"/>
          <w:rFonts w:ascii="Times New Roman" w:hAnsi="Times New Roman"/>
          <w:b/>
          <w:bCs/>
          <w:color w:val="auto"/>
          <w:u w:val="none"/>
        </w:rPr>
        <w:t>4</w:t>
      </w:r>
      <w:bookmarkEnd w:id="34"/>
    </w:p>
    <w:p w14:paraId="4469EE46" w14:textId="77777777" w:rsidR="00913692" w:rsidRPr="007921D8" w:rsidRDefault="00913692" w:rsidP="00913692"/>
    <w:p w14:paraId="21950586" w14:textId="65FFC0F0" w:rsidR="00385C67" w:rsidRPr="004B4E2B" w:rsidRDefault="002A72ED" w:rsidP="00385C67">
      <w:pPr>
        <w:rPr>
          <w:u w:val="single"/>
          <w:lang w:val="en-US"/>
        </w:rPr>
      </w:pPr>
      <w:r w:rsidRPr="007F4EF6">
        <w:t>Energy Efficiency Expert</w:t>
      </w:r>
      <w:r w:rsidR="00ED38E0" w:rsidRPr="00ED38E0">
        <w:rPr>
          <w:lang w:val="en-US"/>
        </w:rPr>
        <w:t xml:space="preserve"> </w:t>
      </w:r>
      <w:r w:rsidR="00913692" w:rsidRPr="00545A6E">
        <w:rPr>
          <w:b/>
          <w:bCs/>
        </w:rPr>
        <w:t>should</w:t>
      </w:r>
      <w:r w:rsidR="00913692" w:rsidRPr="00545A6E">
        <w:t xml:space="preserve"> have the following qualifications and skills: </w:t>
      </w:r>
      <w:r w:rsidR="00913692" w:rsidRPr="00545A6E">
        <w:rPr>
          <w:b/>
          <w:bCs/>
        </w:rPr>
        <w:t xml:space="preserve">At least </w:t>
      </w:r>
      <w:r w:rsidR="00ED38E0" w:rsidRPr="00ED38E0">
        <w:rPr>
          <w:b/>
          <w:lang w:val="en-US"/>
        </w:rPr>
        <w:t>five</w:t>
      </w:r>
      <w:r w:rsidR="00992AA5" w:rsidRPr="00992AA5">
        <w:rPr>
          <w:b/>
          <w:bCs/>
          <w:lang w:val="en-US"/>
        </w:rPr>
        <w:t xml:space="preserve"> </w:t>
      </w:r>
      <w:r w:rsidR="00642835" w:rsidRPr="00642835">
        <w:rPr>
          <w:b/>
          <w:bCs/>
          <w:lang w:val="en-US"/>
        </w:rPr>
        <w:t>references</w:t>
      </w:r>
      <w:r w:rsidR="00913692" w:rsidRPr="00545A6E">
        <w:t xml:space="preserve"> pro</w:t>
      </w:r>
      <w:proofErr w:type="spellStart"/>
      <w:r w:rsidR="00642835" w:rsidRPr="00642835">
        <w:rPr>
          <w:lang w:val="en-US"/>
        </w:rPr>
        <w:t>ving</w:t>
      </w:r>
      <w:proofErr w:type="spellEnd"/>
      <w:r w:rsidR="00913692" w:rsidRPr="00545A6E">
        <w:t xml:space="preserve"> </w:t>
      </w:r>
      <w:r w:rsidR="00913692" w:rsidRPr="00385C67">
        <w:t xml:space="preserve">experience </w:t>
      </w:r>
      <w:r w:rsidR="00642835" w:rsidRPr="00385C67">
        <w:rPr>
          <w:lang w:val="en-US"/>
        </w:rPr>
        <w:t xml:space="preserve">of </w:t>
      </w:r>
      <w:r w:rsidR="004B4E2B" w:rsidRPr="004B4E2B">
        <w:rPr>
          <w:lang w:val="en-US"/>
        </w:rPr>
        <w:t xml:space="preserve">calculating energy efficiency benefits for public lighting </w:t>
      </w:r>
      <w:r w:rsidR="009320C6">
        <w:rPr>
          <w:lang w:val="en-US"/>
        </w:rPr>
        <w:t xml:space="preserve">sector. </w:t>
      </w:r>
    </w:p>
    <w:p w14:paraId="2EE6D969" w14:textId="6D01A3F1" w:rsidR="00913692" w:rsidRPr="00ED38E0" w:rsidRDefault="00913692" w:rsidP="00ED38E0"/>
    <w:p w14:paraId="44318A9C" w14:textId="40F96DCD" w:rsidR="00D60CF5" w:rsidRPr="00545A6E" w:rsidRDefault="00D60CF5" w:rsidP="00D60CF5">
      <w:pPr>
        <w:autoSpaceDE w:val="0"/>
        <w:autoSpaceDN w:val="0"/>
        <w:adjustRightInd w:val="0"/>
        <w:spacing w:before="210"/>
        <w:rPr>
          <w:lang w:val="en-GB" w:eastAsia="sv-SE"/>
        </w:rPr>
      </w:pPr>
      <w:r w:rsidRPr="00545A6E">
        <w:rPr>
          <w:lang w:val="en-GB" w:eastAsia="sv-SE"/>
        </w:rPr>
        <w:t>Meriting is:</w:t>
      </w:r>
    </w:p>
    <w:p w14:paraId="3B9F5A43" w14:textId="25E73A2B" w:rsidR="00D60CF5" w:rsidRPr="00642835" w:rsidRDefault="00D60CF5" w:rsidP="00D60CF5">
      <w:pPr>
        <w:rPr>
          <w:lang w:val="en-US"/>
        </w:rPr>
      </w:pPr>
      <w:r w:rsidRPr="00545A6E">
        <w:t xml:space="preserve">a.) 3 points for </w:t>
      </w:r>
      <w:r w:rsidRPr="00615C49">
        <w:t>7</w:t>
      </w:r>
      <w:r w:rsidRPr="00545A6E">
        <w:t xml:space="preserve"> or more </w:t>
      </w:r>
      <w:r w:rsidR="002B3B03">
        <w:t>references matching the requirements.</w:t>
      </w:r>
      <w:r w:rsidR="002B3B03" w:rsidRPr="0001267B">
        <w:t xml:space="preserve"> </w:t>
      </w:r>
      <w:r w:rsidR="00642835" w:rsidRPr="00642835">
        <w:rPr>
          <w:lang w:val="en-US"/>
        </w:rPr>
        <w:t xml:space="preserve"> </w:t>
      </w:r>
    </w:p>
    <w:p w14:paraId="6B56A324" w14:textId="49B0D385" w:rsidR="00D60CF5" w:rsidRPr="007C4A0B" w:rsidRDefault="00D60CF5" w:rsidP="00D60CF5">
      <w:pPr>
        <w:rPr>
          <w:lang w:val="en-US"/>
        </w:rPr>
      </w:pPr>
      <w:r w:rsidRPr="00545A6E">
        <w:t xml:space="preserve">b.) 2 points for 6 </w:t>
      </w:r>
      <w:r w:rsidR="002B3B03">
        <w:t>references matching the requirements.</w:t>
      </w:r>
      <w:r w:rsidR="002B3B03" w:rsidRPr="0001267B">
        <w:t xml:space="preserve"> </w:t>
      </w:r>
    </w:p>
    <w:p w14:paraId="75BD7E02" w14:textId="7497F822" w:rsidR="00D60CF5" w:rsidRPr="00615C49" w:rsidRDefault="00D60CF5" w:rsidP="00D60CF5">
      <w:r w:rsidRPr="00615C49">
        <w:t xml:space="preserve">c.) 1 point for 5 </w:t>
      </w:r>
      <w:r w:rsidR="002B3B03">
        <w:t>references matching the requirements.</w:t>
      </w:r>
      <w:r w:rsidR="002B3B03" w:rsidRPr="0001267B">
        <w:t xml:space="preserve"> </w:t>
      </w:r>
    </w:p>
    <w:p w14:paraId="7FA3A658" w14:textId="798122BA" w:rsidR="00D60CF5" w:rsidRPr="007C4A0B" w:rsidRDefault="00D60CF5" w:rsidP="00D60CF5">
      <w:pPr>
        <w:spacing w:after="200" w:line="276" w:lineRule="auto"/>
        <w:rPr>
          <w:lang w:val="en-US"/>
        </w:rPr>
      </w:pPr>
      <w:r w:rsidRPr="00615C49">
        <w:t xml:space="preserve"> d.) 0 point for less than 5 </w:t>
      </w:r>
      <w:r w:rsidR="002B3B03">
        <w:t>references matching the requirements.</w:t>
      </w:r>
      <w:r w:rsidR="002B3B03" w:rsidRPr="0001267B">
        <w:t xml:space="preserve"> </w:t>
      </w:r>
    </w:p>
    <w:p w14:paraId="0E7DBDF6" w14:textId="29ADACA0" w:rsidR="00C53F97" w:rsidRPr="00913692" w:rsidRDefault="00694E94" w:rsidP="00C53F97">
      <w:pPr>
        <w:spacing w:after="200" w:line="276" w:lineRule="auto"/>
      </w:pPr>
      <w:r w:rsidRPr="00694E94">
        <w:rPr>
          <w:color w:val="000000"/>
          <w:lang w:val="en-GB" w:eastAsia="sv-SE"/>
        </w:rPr>
        <w:t xml:space="preserve">The tenderer </w:t>
      </w:r>
      <w:r w:rsidRPr="00694E94">
        <w:rPr>
          <w:b/>
          <w:bCs/>
          <w:color w:val="000000"/>
          <w:lang w:val="en-GB" w:eastAsia="sv-SE"/>
        </w:rPr>
        <w:t xml:space="preserve">must </w:t>
      </w:r>
      <w:r w:rsidRPr="00694E94">
        <w:rPr>
          <w:color w:val="000000"/>
          <w:lang w:val="en-GB" w:eastAsia="sv-SE"/>
        </w:rPr>
        <w:t xml:space="preserve">pronouncedly state how the set requirements are met in the document attached by the tenderer under </w:t>
      </w:r>
      <w:hyperlink w:anchor="_4.1.2_Technical_proposal" w:history="1">
        <w:r w:rsidRPr="00694E94">
          <w:rPr>
            <w:rStyle w:val="Hyperlink"/>
            <w:lang w:val="en-GB" w:eastAsia="sv-SE"/>
          </w:rPr>
          <w:t>4.</w:t>
        </w:r>
        <w:r w:rsidR="00C030BA">
          <w:rPr>
            <w:rStyle w:val="Hyperlink"/>
            <w:lang w:val="en-GB" w:eastAsia="sv-SE"/>
          </w:rPr>
          <w:t>4</w:t>
        </w:r>
        <w:r w:rsidRPr="00694E94">
          <w:rPr>
            <w:rStyle w:val="Hyperlink"/>
            <w:lang w:val="en-GB" w:eastAsia="sv-SE"/>
          </w:rPr>
          <w:t>.2</w:t>
        </w:r>
      </w:hyperlink>
      <w:r w:rsidRPr="00694E94">
        <w:rPr>
          <w:color w:val="000000"/>
          <w:lang w:val="en-GB" w:eastAsia="sv-SE"/>
        </w:rPr>
        <w:t xml:space="preserve"> in the tender document.</w:t>
      </w:r>
    </w:p>
    <w:p w14:paraId="4E27956A" w14:textId="77777777" w:rsidR="003A0C65" w:rsidRPr="008C2CA0" w:rsidRDefault="75439360" w:rsidP="00195BB0">
      <w:pPr>
        <w:pStyle w:val="Heading1"/>
        <w:numPr>
          <w:ilvl w:val="0"/>
          <w:numId w:val="16"/>
        </w:numPr>
        <w:rPr>
          <w:rStyle w:val="IntenseReference"/>
          <w:b/>
          <w:color w:val="auto"/>
          <w:u w:val="none"/>
        </w:rPr>
      </w:pPr>
      <w:bookmarkStart w:id="35" w:name="_Toc214962679"/>
      <w:r w:rsidRPr="008C2CA0">
        <w:rPr>
          <w:rStyle w:val="IntenseReference"/>
          <w:b/>
          <w:color w:val="auto"/>
          <w:u w:val="none"/>
        </w:rPr>
        <w:t>Evaluation model</w:t>
      </w:r>
      <w:bookmarkEnd w:id="35"/>
    </w:p>
    <w:p w14:paraId="69ACE915" w14:textId="77777777" w:rsidR="00F40427" w:rsidRPr="008C2CA0" w:rsidRDefault="00F40427" w:rsidP="0AD018A1"/>
    <w:p w14:paraId="287F79FB" w14:textId="77777777" w:rsidR="002B26FE" w:rsidRPr="008C2CA0" w:rsidRDefault="2B5B213B" w:rsidP="0AD018A1">
      <w:pPr>
        <w:autoSpaceDE w:val="0"/>
        <w:autoSpaceDN w:val="0"/>
        <w:adjustRightInd w:val="0"/>
        <w:rPr>
          <w:color w:val="000000"/>
          <w:sz w:val="23"/>
          <w:szCs w:val="23"/>
        </w:rPr>
      </w:pPr>
      <w:r w:rsidRPr="008C2CA0">
        <w:rPr>
          <w:color w:val="000000" w:themeColor="text1"/>
          <w:sz w:val="23"/>
          <w:szCs w:val="23"/>
        </w:rPr>
        <w:t xml:space="preserve">SEI will adopt the most economically advantageous tender based on the evaluation model below. </w:t>
      </w:r>
    </w:p>
    <w:p w14:paraId="48C409EB" w14:textId="77777777" w:rsidR="002B26FE" w:rsidRPr="008C2CA0" w:rsidRDefault="002B26FE" w:rsidP="0AD018A1">
      <w:pPr>
        <w:autoSpaceDE w:val="0"/>
        <w:autoSpaceDN w:val="0"/>
        <w:adjustRightInd w:val="0"/>
        <w:rPr>
          <w:color w:val="000000"/>
          <w:sz w:val="23"/>
          <w:szCs w:val="23"/>
        </w:rPr>
      </w:pPr>
    </w:p>
    <w:p w14:paraId="3D774BCE" w14:textId="77777777" w:rsidR="002B26FE" w:rsidRPr="008C2CA0" w:rsidRDefault="2B5B213B" w:rsidP="0AD018A1">
      <w:pPr>
        <w:autoSpaceDE w:val="0"/>
        <w:autoSpaceDN w:val="0"/>
        <w:adjustRightInd w:val="0"/>
        <w:rPr>
          <w:color w:val="000000"/>
          <w:sz w:val="23"/>
          <w:szCs w:val="23"/>
        </w:rPr>
      </w:pPr>
      <w:r w:rsidRPr="008C2CA0">
        <w:rPr>
          <w:color w:val="000000" w:themeColor="text1"/>
          <w:sz w:val="23"/>
          <w:szCs w:val="23"/>
        </w:rPr>
        <w:t xml:space="preserve">For this procurement the SEI will use the enumeration model in percent: </w:t>
      </w:r>
    </w:p>
    <w:p w14:paraId="552BA6D7" w14:textId="77777777" w:rsidR="002B26FE" w:rsidRPr="008C2CA0" w:rsidRDefault="002B26FE" w:rsidP="0AD018A1">
      <w:pPr>
        <w:autoSpaceDE w:val="0"/>
        <w:autoSpaceDN w:val="0"/>
        <w:adjustRightInd w:val="0"/>
        <w:rPr>
          <w:color w:val="000000"/>
          <w:sz w:val="23"/>
          <w:szCs w:val="23"/>
        </w:rPr>
      </w:pPr>
    </w:p>
    <w:p w14:paraId="24A3EB77" w14:textId="77777777" w:rsidR="002B26FE" w:rsidRPr="008C2CA0" w:rsidRDefault="2B5B213B" w:rsidP="0AD018A1">
      <w:pPr>
        <w:autoSpaceDE w:val="0"/>
        <w:autoSpaceDN w:val="0"/>
        <w:adjustRightInd w:val="0"/>
        <w:rPr>
          <w:color w:val="000000"/>
          <w:sz w:val="23"/>
          <w:szCs w:val="23"/>
        </w:rPr>
      </w:pPr>
      <w:r w:rsidRPr="008C2CA0">
        <w:rPr>
          <w:color w:val="000000" w:themeColor="text1"/>
          <w:sz w:val="23"/>
          <w:szCs w:val="23"/>
        </w:rPr>
        <w:t xml:space="preserve">The enumeration model in percent (%) is based on each tender's tender sum and lists this with a quality shortage supplement. This means that the tenders sum is adjusted in the evaluation model according to the award criteria. For example, a low score on </w:t>
      </w:r>
      <w:r w:rsidRPr="008C2CA0">
        <w:rPr>
          <w:color w:val="000000" w:themeColor="text1"/>
          <w:sz w:val="23"/>
          <w:szCs w:val="23"/>
        </w:rPr>
        <w:lastRenderedPageBreak/>
        <w:t xml:space="preserve">an award criterion results in a corresponding addition to the sum price in the model. The result is a comparison price where the tender with the lowest comparison price is the winning tender. The tender sum in this contract is the Tenderer's total price stated under point 4.5. </w:t>
      </w:r>
    </w:p>
    <w:p w14:paraId="1D31A0DD" w14:textId="77777777" w:rsidR="002B26FE" w:rsidRPr="008C2CA0" w:rsidRDefault="002B26FE" w:rsidP="0AD018A1">
      <w:pPr>
        <w:autoSpaceDE w:val="0"/>
        <w:autoSpaceDN w:val="0"/>
        <w:adjustRightInd w:val="0"/>
        <w:rPr>
          <w:color w:val="000000"/>
          <w:sz w:val="23"/>
          <w:szCs w:val="23"/>
        </w:rPr>
      </w:pPr>
    </w:p>
    <w:p w14:paraId="54834F66" w14:textId="594857F6" w:rsidR="008B26CD" w:rsidRPr="00E662CC" w:rsidRDefault="2B5B213B" w:rsidP="00E662CC">
      <w:pPr>
        <w:autoSpaceDE w:val="0"/>
        <w:autoSpaceDN w:val="0"/>
        <w:adjustRightInd w:val="0"/>
        <w:rPr>
          <w:color w:val="000000"/>
          <w:sz w:val="23"/>
          <w:szCs w:val="23"/>
        </w:rPr>
      </w:pPr>
      <w:r w:rsidRPr="008C2CA0">
        <w:rPr>
          <w:color w:val="000000" w:themeColor="text1"/>
          <w:sz w:val="23"/>
          <w:szCs w:val="23"/>
        </w:rPr>
        <w:t xml:space="preserve">SEI will call for interviews if two or more tenderers have the same lowest comparison price. </w:t>
      </w:r>
    </w:p>
    <w:p w14:paraId="60667246" w14:textId="7FD8FA59" w:rsidR="008B26CD" w:rsidRPr="004736DE" w:rsidRDefault="005C03DF" w:rsidP="00195BB0">
      <w:pPr>
        <w:pStyle w:val="Heading1"/>
        <w:numPr>
          <w:ilvl w:val="0"/>
          <w:numId w:val="16"/>
        </w:numPr>
        <w:rPr>
          <w:rStyle w:val="IntenseReference"/>
          <w:b/>
          <w:bCs w:val="0"/>
          <w:color w:val="auto"/>
          <w:u w:val="none"/>
        </w:rPr>
      </w:pPr>
      <w:bookmarkStart w:id="36" w:name="_Toc214962680"/>
      <w:r w:rsidRPr="004736DE">
        <w:rPr>
          <w:rStyle w:val="IntenseReference"/>
          <w:b/>
          <w:bCs w:val="0"/>
          <w:color w:val="auto"/>
          <w:u w:val="none"/>
        </w:rPr>
        <w:t>Annexes</w:t>
      </w:r>
      <w:bookmarkEnd w:id="36"/>
      <w:r w:rsidRPr="004736DE">
        <w:rPr>
          <w:rStyle w:val="IntenseReference"/>
          <w:b/>
          <w:bCs w:val="0"/>
          <w:color w:val="auto"/>
          <w:u w:val="none"/>
        </w:rPr>
        <w:t xml:space="preserve"> </w:t>
      </w:r>
    </w:p>
    <w:p w14:paraId="4C42ECA6" w14:textId="77777777" w:rsidR="008B26CD" w:rsidRPr="00A551D4" w:rsidRDefault="008B26CD" w:rsidP="0AD018A1">
      <w:pPr>
        <w:rPr>
          <w:u w:val="single"/>
        </w:rPr>
      </w:pPr>
    </w:p>
    <w:p w14:paraId="78A05B5D" w14:textId="1F447306" w:rsidR="004736DE" w:rsidRPr="00A551D4" w:rsidRDefault="00EB2BEF" w:rsidP="00E662CC">
      <w:pPr>
        <w:pStyle w:val="ListParagraph"/>
      </w:pPr>
      <w:r w:rsidRPr="00A551D4">
        <w:t xml:space="preserve">Annex 1_Overview of the BiH </w:t>
      </w:r>
      <w:proofErr w:type="spellStart"/>
      <w:r w:rsidRPr="00A551D4">
        <w:t>SuTra</w:t>
      </w:r>
      <w:proofErr w:type="spellEnd"/>
      <w:r w:rsidRPr="00A551D4">
        <w:t xml:space="preserve"> Programme</w:t>
      </w:r>
    </w:p>
    <w:p w14:paraId="3ADDED9B" w14:textId="3A6748F6" w:rsidR="004736DE" w:rsidRPr="00A551D4" w:rsidRDefault="00EB2BEF" w:rsidP="00E662CC">
      <w:pPr>
        <w:pStyle w:val="ListParagraph"/>
      </w:pPr>
      <w:r w:rsidRPr="00A551D4">
        <w:t>Annex 2_</w:t>
      </w:r>
      <w:r w:rsidR="00D44078">
        <w:t>Procurement</w:t>
      </w:r>
      <w:r w:rsidRPr="00A551D4">
        <w:t xml:space="preserve"> tasks, </w:t>
      </w:r>
      <w:r w:rsidR="00C030BA">
        <w:rPr>
          <w:lang w:val="en-US"/>
        </w:rPr>
        <w:t>T</w:t>
      </w:r>
      <w:proofErr w:type="spellStart"/>
      <w:r w:rsidRPr="00A551D4">
        <w:t>imeline</w:t>
      </w:r>
      <w:proofErr w:type="spellEnd"/>
      <w:r w:rsidRPr="00A551D4">
        <w:t xml:space="preserve"> and </w:t>
      </w:r>
      <w:r w:rsidR="00C030BA">
        <w:rPr>
          <w:lang w:val="en-US"/>
        </w:rPr>
        <w:t>D</w:t>
      </w:r>
      <w:proofErr w:type="spellStart"/>
      <w:r w:rsidRPr="00A551D4">
        <w:t>eliverables</w:t>
      </w:r>
      <w:proofErr w:type="spellEnd"/>
    </w:p>
    <w:p w14:paraId="6EF11FA8" w14:textId="2F2BF40F" w:rsidR="004736DE" w:rsidRPr="00A551D4" w:rsidRDefault="00E662CC" w:rsidP="00E662CC">
      <w:pPr>
        <w:pStyle w:val="ListParagraph"/>
      </w:pPr>
      <w:r w:rsidRPr="00A551D4">
        <w:t>Annex 3_</w:t>
      </w:r>
      <w:r w:rsidR="004736DE" w:rsidRPr="00A551D4">
        <w:t xml:space="preserve">Technical </w:t>
      </w:r>
      <w:r w:rsidRPr="00A551D4">
        <w:t>P</w:t>
      </w:r>
      <w:r w:rsidR="004736DE" w:rsidRPr="00A551D4">
        <w:t>roposa</w:t>
      </w:r>
      <w:r w:rsidR="00A551D4" w:rsidRPr="00A551D4">
        <w:t>l</w:t>
      </w:r>
    </w:p>
    <w:p w14:paraId="57731977" w14:textId="394DAE11" w:rsidR="00E662CC" w:rsidRPr="00DF45C4" w:rsidRDefault="00E662CC" w:rsidP="00E662CC">
      <w:pPr>
        <w:pStyle w:val="ListParagraph"/>
        <w:rPr>
          <w:color w:val="000000" w:themeColor="text1"/>
        </w:rPr>
      </w:pPr>
      <w:r w:rsidRPr="00DF45C4">
        <w:rPr>
          <w:color w:val="000000" w:themeColor="text1"/>
        </w:rPr>
        <w:t xml:space="preserve">Annex </w:t>
      </w:r>
      <w:r w:rsidR="00C47B9B">
        <w:rPr>
          <w:color w:val="000000" w:themeColor="text1"/>
        </w:rPr>
        <w:t>4</w:t>
      </w:r>
      <w:r w:rsidRPr="00DF45C4">
        <w:rPr>
          <w:color w:val="000000" w:themeColor="text1"/>
        </w:rPr>
        <w:t xml:space="preserve">_Transion Plan draft </w:t>
      </w:r>
    </w:p>
    <w:p w14:paraId="576E70FB" w14:textId="77777777" w:rsidR="00446FCC" w:rsidRPr="008C2CA0" w:rsidRDefault="00446FCC" w:rsidP="0AD018A1">
      <w:bookmarkStart w:id="37" w:name="OLE_LINK1"/>
      <w:bookmarkStart w:id="38" w:name="OLE_LINK2"/>
      <w:bookmarkEnd w:id="37"/>
      <w:bookmarkEnd w:id="38"/>
    </w:p>
    <w:p w14:paraId="42F13303" w14:textId="77777777" w:rsidR="00A02DEC" w:rsidRPr="008C2CA0" w:rsidRDefault="00A02DEC" w:rsidP="0AD018A1">
      <w:r w:rsidRPr="008C2CA0">
        <w:rPr>
          <w:noProof/>
          <w:color w:val="2B579A"/>
          <w:shd w:val="clear" w:color="auto" w:fill="E6E6E6"/>
        </w:rPr>
        <mc:AlternateContent>
          <mc:Choice Requires="wps">
            <w:drawing>
              <wp:anchor distT="0" distB="0" distL="114300" distR="114300" simplePos="0" relativeHeight="251658240" behindDoc="0" locked="0" layoutInCell="1" allowOverlap="1" wp14:anchorId="10715BFC" wp14:editId="67E28951">
                <wp:simplePos x="0" y="0"/>
                <wp:positionH relativeFrom="column">
                  <wp:align>center</wp:align>
                </wp:positionH>
                <wp:positionV relativeFrom="paragraph">
                  <wp:posOffset>60960</wp:posOffset>
                </wp:positionV>
                <wp:extent cx="2815200" cy="0"/>
                <wp:effectExtent l="0" t="0" r="23495" b="19050"/>
                <wp:wrapNone/>
                <wp:docPr id="1" name="Straight Connector 1"/>
                <wp:cNvGraphicFramePr/>
                <a:graphic xmlns:a="http://schemas.openxmlformats.org/drawingml/2006/main">
                  <a:graphicData uri="http://schemas.microsoft.com/office/word/2010/wordprocessingShape">
                    <wps:wsp>
                      <wps:cNvCnPr/>
                      <wps:spPr>
                        <a:xfrm>
                          <a:off x="0" y="0"/>
                          <a:ext cx="28152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arto="http://schemas.microsoft.com/office/word/2006/arto">
            <w:pict w14:anchorId="35E2DFD3">
              <v:line id="Rak 1" style="position:absolute;z-index:251659264;visibility:visible;mso-wrap-style:square;mso-width-percent:0;mso-wrap-distance-left:9pt;mso-wrap-distance-top:0;mso-wrap-distance-right:9pt;mso-wrap-distance-bottom:0;mso-position-horizontal:center;mso-position-horizontal-relative:text;mso-position-vertical:absolute;mso-position-vertical-relative:text;mso-width-percent:0;mso-width-relative:margin" o:spid="_x0000_s1026" strokecolor="black [3213]" from="0,4.8pt" to="221.65pt,4.8pt" w14:anchorId="08C72D2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"/>
            </w:pict>
          </mc:Fallback>
        </mc:AlternateContent>
      </w:r>
    </w:p>
    <w:p w14:paraId="3A3ECE29" w14:textId="77777777" w:rsidR="00A02DEC" w:rsidRPr="008C2CA0" w:rsidRDefault="00A02DEC" w:rsidP="0AD018A1">
      <w:pPr>
        <w:rPr>
          <w:i/>
          <w:iCs/>
        </w:rPr>
      </w:pPr>
    </w:p>
    <w:p w14:paraId="1677CD18" w14:textId="58762F50" w:rsidR="00A02DEC" w:rsidRPr="008C2CA0" w:rsidRDefault="5064CFD3" w:rsidP="0AD018A1">
      <w:pPr>
        <w:rPr>
          <w:i/>
          <w:iCs/>
        </w:rPr>
      </w:pPr>
      <w:r w:rsidRPr="008C2CA0">
        <w:rPr>
          <w:i/>
          <w:iCs/>
        </w:rPr>
        <w:t xml:space="preserve">The </w:t>
      </w:r>
      <w:r w:rsidR="60B8AFD6" w:rsidRPr="008C2CA0">
        <w:rPr>
          <w:i/>
          <w:iCs/>
        </w:rPr>
        <w:t>SEI</w:t>
      </w:r>
      <w:r w:rsidRPr="008C2CA0">
        <w:rPr>
          <w:i/>
          <w:iCs/>
        </w:rPr>
        <w:t xml:space="preserve"> awaits your tender with great interest.</w:t>
      </w:r>
    </w:p>
    <w:p w14:paraId="0D03CF2A" w14:textId="77777777" w:rsidR="00A02DEC" w:rsidRPr="008C2CA0" w:rsidRDefault="00A02DEC" w:rsidP="0AD018A1"/>
    <w:p w14:paraId="662F2FA2" w14:textId="77777777" w:rsidR="00A02DEC" w:rsidRPr="008C2CA0" w:rsidRDefault="5064CFD3" w:rsidP="0AD018A1">
      <w:r w:rsidRPr="008C2CA0">
        <w:t>Kind regards</w:t>
      </w:r>
    </w:p>
    <w:p w14:paraId="3B434E97" w14:textId="77777777" w:rsidR="00A02DEC" w:rsidRPr="008C2CA0" w:rsidRDefault="00A02DEC" w:rsidP="0AD018A1"/>
    <w:p w14:paraId="202AD08C" w14:textId="790DC809" w:rsidR="00A02DEC" w:rsidRPr="008C2CA0" w:rsidRDefault="5064CFD3" w:rsidP="0AD018A1">
      <w:r w:rsidRPr="008C2CA0">
        <w:t>Name Last name</w:t>
      </w:r>
      <w:r w:rsidR="31DE25AF" w:rsidRPr="008C2CA0">
        <w:t>: Saša Solujić</w:t>
      </w:r>
    </w:p>
    <w:p w14:paraId="258F4E99" w14:textId="76E64E53" w:rsidR="00A02DEC" w:rsidRPr="008C2CA0" w:rsidRDefault="5064CFD3" w:rsidP="0AD018A1">
      <w:r w:rsidRPr="008C2CA0">
        <w:t>Section/Unit</w:t>
      </w:r>
      <w:r w:rsidR="31DE25AF" w:rsidRPr="008C2CA0">
        <w:t xml:space="preserve">: </w:t>
      </w:r>
      <w:r w:rsidR="7841E541" w:rsidRPr="008C2CA0">
        <w:t>SEI</w:t>
      </w:r>
    </w:p>
    <w:p w14:paraId="05C6FEDB" w14:textId="02BF319D" w:rsidR="00A02DEC" w:rsidRPr="008C2CA0" w:rsidRDefault="5064CFD3" w:rsidP="0AD018A1">
      <w:r w:rsidRPr="008C2CA0">
        <w:t>Phone:</w:t>
      </w:r>
      <w:r w:rsidR="7841E541" w:rsidRPr="008C2CA0">
        <w:t xml:space="preserve"> +46 70 301 8292</w:t>
      </w:r>
    </w:p>
    <w:p w14:paraId="3E2BBEAC" w14:textId="30D6C580" w:rsidR="00A02DEC" w:rsidRPr="008C2CA0" w:rsidRDefault="5064CFD3" w:rsidP="0AD018A1">
      <w:r w:rsidRPr="008C2CA0">
        <w:t>E-mail:</w:t>
      </w:r>
      <w:r w:rsidR="7841E541" w:rsidRPr="008C2CA0">
        <w:t xml:space="preserve"> </w:t>
      </w:r>
      <w:r w:rsidR="7841E541" w:rsidRPr="008C2CA0">
        <w:rPr>
          <w:sz w:val="23"/>
          <w:szCs w:val="23"/>
        </w:rPr>
        <w:t>sasa.solujic@sei.org</w:t>
      </w:r>
    </w:p>
    <w:p w14:paraId="2F3E9F48" w14:textId="77777777" w:rsidR="00BF69E6" w:rsidRPr="00335F38" w:rsidRDefault="00BF69E6" w:rsidP="0AD018A1">
      <w:pPr>
        <w:pStyle w:val="PunktlistaNV"/>
        <w:numPr>
          <w:ilvl w:val="0"/>
          <w:numId w:val="0"/>
        </w:numPr>
      </w:pPr>
    </w:p>
    <w:sectPr w:rsidR="00BF69E6" w:rsidRPr="00335F38">
      <w:headerReference w:type="even" r:id="rId13"/>
      <w:headerReference w:type="default" r:id="rId14"/>
      <w:footerReference w:type="even" r:id="rId15"/>
      <w:footerReference w:type="default" r:id="rId16"/>
      <w:headerReference w:type="first" r:id="rId17"/>
      <w:type w:val="continuous"/>
      <w:pgSz w:w="11906" w:h="16838" w:code="9"/>
      <w:pgMar w:top="567" w:right="1418" w:bottom="1661" w:left="2693" w:header="567" w:footer="30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2FE263" w14:textId="77777777" w:rsidR="00D26959" w:rsidRDefault="00D26959">
      <w:r>
        <w:separator/>
      </w:r>
    </w:p>
  </w:endnote>
  <w:endnote w:type="continuationSeparator" w:id="0">
    <w:p w14:paraId="4B6A5839" w14:textId="77777777" w:rsidR="00D26959" w:rsidRDefault="00D26959">
      <w:r>
        <w:continuationSeparator/>
      </w:r>
    </w:p>
  </w:endnote>
  <w:endnote w:type="continuationNotice" w:id="1">
    <w:p w14:paraId="01A0683E" w14:textId="77777777" w:rsidR="00D26959" w:rsidRDefault="00D269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font>
  <w:font w:name="Wingdings 2">
    <w:panose1 w:val="05020102010507070707"/>
    <w:charset w:val="02"/>
    <w:family w:val="roman"/>
    <w:pitch w:val="variable"/>
    <w:sig w:usb0="00000000" w:usb1="10000000" w:usb2="00000000" w:usb3="00000000" w:csb0="80000000" w:csb1="00000000"/>
  </w:font>
  <w:font w:name="Myriad Pro">
    <w:altName w:val="Segoe UI"/>
    <w:panose1 w:val="00000000000000000000"/>
    <w:charset w:val="00"/>
    <w:family w:val="swiss"/>
    <w:notTrueType/>
    <w:pitch w:val="variable"/>
    <w:sig w:usb0="A00002AF" w:usb1="5000204B" w:usb2="00000000" w:usb3="00000000" w:csb0="0000009F" w:csb1="00000000"/>
  </w:font>
  <w:font w:name="Times">
    <w:altName w:val="Sylfaen"/>
    <w:panose1 w:val="02020603050405020304"/>
    <w:charset w:val="00"/>
    <w:family w:val="auto"/>
    <w:pitch w:val="variable"/>
    <w:sig w:usb0="E00002FF" w:usb1="5000205A" w:usb2="0000000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94555" w14:textId="77777777" w:rsidR="004447F6" w:rsidRDefault="004447F6">
    <w:pPr>
      <w:pStyle w:val="Footer"/>
      <w:rPr>
        <w:sz w:val="24"/>
      </w:rPr>
    </w:pPr>
  </w:p>
  <w:p w14:paraId="33C583C1" w14:textId="77777777" w:rsidR="004447F6" w:rsidRDefault="004447F6">
    <w:pPr>
      <w:pStyle w:val="Footer"/>
      <w:rPr>
        <w:sz w:val="24"/>
      </w:rPr>
    </w:pPr>
  </w:p>
  <w:p w14:paraId="3B5C4D98" w14:textId="77777777" w:rsidR="004447F6" w:rsidRDefault="004447F6">
    <w:pPr>
      <w:pStyle w:val="Footer"/>
      <w:rPr>
        <w:sz w:val="24"/>
      </w:rPr>
    </w:pPr>
  </w:p>
  <w:p w14:paraId="5F1988D3" w14:textId="77777777" w:rsidR="004447F6" w:rsidRDefault="004447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9972CD" w14:textId="77777777" w:rsidR="004447F6" w:rsidRDefault="004447F6">
    <w:pPr>
      <w:pStyle w:val="Footer"/>
      <w:jc w:val="center"/>
      <w:rPr>
        <w:sz w:val="24"/>
      </w:rPr>
    </w:pPr>
  </w:p>
  <w:p w14:paraId="69D5E754" w14:textId="77777777" w:rsidR="004447F6" w:rsidRDefault="004447F6">
    <w:pPr>
      <w:pStyle w:val="Footer"/>
      <w:jc w:val="center"/>
      <w:rPr>
        <w:sz w:val="24"/>
      </w:rPr>
    </w:pPr>
  </w:p>
  <w:p w14:paraId="4E187EF2" w14:textId="77777777" w:rsidR="004447F6" w:rsidRDefault="004447F6">
    <w:pPr>
      <w:pStyle w:val="Footer"/>
      <w:jc w:val="center"/>
      <w:rPr>
        <w:sz w:val="24"/>
      </w:rPr>
    </w:pPr>
  </w:p>
  <w:p w14:paraId="1CCAE64E" w14:textId="77777777" w:rsidR="004447F6" w:rsidRDefault="004447F6">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1D5092" w14:textId="77777777" w:rsidR="00D26959" w:rsidRDefault="00D26959">
      <w:r>
        <w:separator/>
      </w:r>
    </w:p>
  </w:footnote>
  <w:footnote w:type="continuationSeparator" w:id="0">
    <w:p w14:paraId="6AFB13C2" w14:textId="77777777" w:rsidR="00D26959" w:rsidRDefault="00D26959">
      <w:r>
        <w:continuationSeparator/>
      </w:r>
    </w:p>
  </w:footnote>
  <w:footnote w:type="continuationNotice" w:id="1">
    <w:p w14:paraId="3E6A3ACF" w14:textId="77777777" w:rsidR="00D26959" w:rsidRDefault="00D2695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59" w:type="dxa"/>
      <w:tblInd w:w="-1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70" w:type="dxa"/>
      </w:tblCellMar>
      <w:tblLook w:val="0000" w:firstRow="0" w:lastRow="0" w:firstColumn="0" w:lastColumn="0" w:noHBand="0" w:noVBand="0"/>
    </w:tblPr>
    <w:tblGrid>
      <w:gridCol w:w="5599"/>
      <w:gridCol w:w="3760"/>
    </w:tblGrid>
    <w:tr w:rsidR="004447F6" w14:paraId="78D27F55" w14:textId="77777777">
      <w:tc>
        <w:tcPr>
          <w:tcW w:w="5599" w:type="dxa"/>
          <w:tcBorders>
            <w:top w:val="nil"/>
            <w:left w:val="nil"/>
            <w:bottom w:val="nil"/>
            <w:right w:val="nil"/>
          </w:tcBorders>
        </w:tcPr>
        <w:p w14:paraId="07160EC2" w14:textId="77777777" w:rsidR="004447F6" w:rsidRDefault="004447F6">
          <w:pPr>
            <w:pStyle w:val="Header"/>
            <w:tabs>
              <w:tab w:val="clear" w:pos="4536"/>
              <w:tab w:val="clear" w:pos="9072"/>
            </w:tabs>
          </w:pPr>
          <w:r>
            <w:rPr>
              <w:rStyle w:val="PageNumber"/>
            </w:rPr>
            <w:t>NATURVÅRDSVERKET</w:t>
          </w:r>
        </w:p>
      </w:tc>
      <w:tc>
        <w:tcPr>
          <w:tcW w:w="3760" w:type="dxa"/>
          <w:tcBorders>
            <w:top w:val="nil"/>
            <w:left w:val="nil"/>
            <w:bottom w:val="nil"/>
            <w:right w:val="nil"/>
          </w:tcBorders>
          <w:tcMar>
            <w:right w:w="0" w:type="dxa"/>
          </w:tcMar>
        </w:tcPr>
        <w:p w14:paraId="7440E65D" w14:textId="77777777" w:rsidR="004447F6" w:rsidRDefault="004447F6">
          <w:pPr>
            <w:pStyle w:val="Header"/>
            <w:jc w:val="right"/>
            <w:rPr>
              <w:smallCaps w:val="0"/>
            </w:rPr>
          </w:pPr>
          <w:r>
            <w:rPr>
              <w:rStyle w:val="PageNumber"/>
            </w:rPr>
            <w:fldChar w:fldCharType="begin"/>
          </w:r>
          <w:r>
            <w:rPr>
              <w:rStyle w:val="PageNumber"/>
            </w:rPr>
            <w:instrText xml:space="preserve"> PAGE </w:instrText>
          </w:r>
          <w:r>
            <w:rPr>
              <w:rStyle w:val="PageNumber"/>
            </w:rPr>
            <w:fldChar w:fldCharType="separate"/>
          </w:r>
          <w:r>
            <w:rPr>
              <w:rStyle w:val="PageNumber"/>
            </w:rPr>
            <w:t>2</w:t>
          </w:r>
          <w:r>
            <w:rPr>
              <w:rStyle w:val="PageNumber"/>
            </w:rPr>
            <w:fldChar w:fldCharType="end"/>
          </w:r>
          <w:r>
            <w:rPr>
              <w:rStyle w:val="PageNumber"/>
            </w:rPr>
            <w:t xml:space="preserve"> (</w:t>
          </w:r>
          <w:r>
            <w:rPr>
              <w:rStyle w:val="PageNumber"/>
            </w:rPr>
            <w:fldChar w:fldCharType="begin"/>
          </w:r>
          <w:r>
            <w:rPr>
              <w:rStyle w:val="PageNumber"/>
            </w:rPr>
            <w:instrText xml:space="preserve"> NUMPAGES </w:instrText>
          </w:r>
          <w:r>
            <w:rPr>
              <w:rStyle w:val="PageNumber"/>
            </w:rPr>
            <w:fldChar w:fldCharType="separate"/>
          </w:r>
          <w:r>
            <w:rPr>
              <w:rStyle w:val="PageNumber"/>
            </w:rPr>
            <w:t>2</w:t>
          </w:r>
          <w:r>
            <w:rPr>
              <w:rStyle w:val="PageNumber"/>
            </w:rPr>
            <w:fldChar w:fldCharType="end"/>
          </w:r>
          <w:r>
            <w:rPr>
              <w:rStyle w:val="PageNumber"/>
            </w:rPr>
            <w:t>)</w:t>
          </w:r>
        </w:p>
      </w:tc>
    </w:tr>
  </w:tbl>
  <w:p w14:paraId="3E6BE254" w14:textId="77777777" w:rsidR="004447F6" w:rsidRDefault="004447F6">
    <w:pPr>
      <w:pStyle w:val="Header"/>
      <w:rPr>
        <w:smallCaps w:val="0"/>
      </w:rPr>
    </w:pPr>
  </w:p>
  <w:p w14:paraId="4BD6937F" w14:textId="77777777" w:rsidR="004447F6" w:rsidRDefault="004447F6">
    <w:pPr>
      <w:pStyle w:val="Header"/>
      <w:rPr>
        <w:smallCaps w:val="0"/>
      </w:rPr>
    </w:pPr>
  </w:p>
  <w:p w14:paraId="01E546F5" w14:textId="77777777" w:rsidR="004447F6" w:rsidRDefault="004447F6">
    <w:pPr>
      <w:pStyle w:val="Header"/>
      <w:rPr>
        <w:smallCaps w:val="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98" w:type="dxa"/>
      <w:tblInd w:w="-1552" w:type="dxa"/>
      <w:tblLook w:val="01E0" w:firstRow="1" w:lastRow="1" w:firstColumn="1" w:lastColumn="1" w:noHBand="0" w:noVBand="0"/>
    </w:tblPr>
    <w:tblGrid>
      <w:gridCol w:w="4796"/>
      <w:gridCol w:w="4602"/>
    </w:tblGrid>
    <w:tr w:rsidR="004447F6" w14:paraId="499D3A22" w14:textId="77777777">
      <w:trPr>
        <w:cantSplit/>
      </w:trPr>
      <w:tc>
        <w:tcPr>
          <w:tcW w:w="4796" w:type="dxa"/>
          <w:tcMar>
            <w:left w:w="0" w:type="dxa"/>
          </w:tcMar>
        </w:tcPr>
        <w:p w14:paraId="4CD4401E" w14:textId="26E95D04" w:rsidR="004447F6" w:rsidRDefault="004447F6">
          <w:pPr>
            <w:pStyle w:val="Header"/>
          </w:pPr>
        </w:p>
      </w:tc>
      <w:tc>
        <w:tcPr>
          <w:tcW w:w="4602" w:type="dxa"/>
        </w:tcPr>
        <w:p w14:paraId="05AC9A04" w14:textId="4191DFD7" w:rsidR="004447F6" w:rsidRPr="003F4CC1" w:rsidRDefault="004447F6">
          <w:pPr>
            <w:pStyle w:val="Header"/>
            <w:tabs>
              <w:tab w:val="clear" w:pos="4536"/>
            </w:tabs>
            <w:jc w:val="right"/>
          </w:pPr>
          <w:r w:rsidRPr="003F4CC1">
            <w:rPr>
              <w:rStyle w:val="PageNumber"/>
            </w:rPr>
            <w:fldChar w:fldCharType="begin"/>
          </w:r>
          <w:r w:rsidRPr="003F4CC1">
            <w:rPr>
              <w:rStyle w:val="PageNumber"/>
            </w:rPr>
            <w:instrText xml:space="preserve"> PAGE </w:instrText>
          </w:r>
          <w:r w:rsidRPr="003F4CC1">
            <w:rPr>
              <w:rStyle w:val="PageNumber"/>
            </w:rPr>
            <w:fldChar w:fldCharType="separate"/>
          </w:r>
          <w:r w:rsidR="00E91615">
            <w:rPr>
              <w:rStyle w:val="PageNumber"/>
              <w:noProof/>
            </w:rPr>
            <w:t>4</w:t>
          </w:r>
          <w:r w:rsidRPr="003F4CC1">
            <w:rPr>
              <w:rStyle w:val="PageNumber"/>
            </w:rPr>
            <w:fldChar w:fldCharType="end"/>
          </w:r>
          <w:r>
            <w:rPr>
              <w:rStyle w:val="PageNumber"/>
            </w:rPr>
            <w:t>(</w:t>
          </w:r>
          <w:r w:rsidRPr="003F4CC1">
            <w:rPr>
              <w:rStyle w:val="PageNumber"/>
            </w:rPr>
            <w:fldChar w:fldCharType="begin"/>
          </w:r>
          <w:r w:rsidRPr="003F4CC1">
            <w:rPr>
              <w:rStyle w:val="PageNumber"/>
            </w:rPr>
            <w:instrText xml:space="preserve"> NUMPAGES </w:instrText>
          </w:r>
          <w:r w:rsidRPr="003F4CC1">
            <w:rPr>
              <w:rStyle w:val="PageNumber"/>
            </w:rPr>
            <w:fldChar w:fldCharType="separate"/>
          </w:r>
          <w:r w:rsidR="00E91615">
            <w:rPr>
              <w:rStyle w:val="PageNumber"/>
              <w:noProof/>
            </w:rPr>
            <w:t>11</w:t>
          </w:r>
          <w:r w:rsidRPr="003F4CC1">
            <w:rPr>
              <w:rStyle w:val="PageNumber"/>
            </w:rPr>
            <w:fldChar w:fldCharType="end"/>
          </w:r>
          <w:r>
            <w:rPr>
              <w:rStyle w:val="PageNumber"/>
            </w:rPr>
            <w:t>)</w:t>
          </w:r>
        </w:p>
      </w:tc>
    </w:tr>
  </w:tbl>
  <w:p w14:paraId="2FCC0A69" w14:textId="77777777" w:rsidR="004447F6" w:rsidRDefault="004447F6">
    <w:pPr>
      <w:pStyle w:val="Header"/>
    </w:pPr>
  </w:p>
  <w:p w14:paraId="41B832BD" w14:textId="77777777" w:rsidR="004447F6" w:rsidRDefault="004447F6">
    <w:pPr>
      <w:pStyle w:val="Header"/>
    </w:pPr>
  </w:p>
  <w:p w14:paraId="527F5945" w14:textId="77777777" w:rsidR="004447F6" w:rsidRDefault="004447F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96" w:type="dxa"/>
      <w:tblInd w:w="-1552" w:type="dxa"/>
      <w:tblLayout w:type="fixed"/>
      <w:tblLook w:val="01E0" w:firstRow="1" w:lastRow="1" w:firstColumn="1" w:lastColumn="1" w:noHBand="0" w:noVBand="0"/>
    </w:tblPr>
    <w:tblGrid>
      <w:gridCol w:w="1418"/>
      <w:gridCol w:w="4062"/>
      <w:gridCol w:w="2498"/>
      <w:gridCol w:w="1418"/>
    </w:tblGrid>
    <w:tr w:rsidR="004447F6" w14:paraId="4CB69B58" w14:textId="77777777">
      <w:tc>
        <w:tcPr>
          <w:tcW w:w="1418" w:type="dxa"/>
          <w:noWrap/>
          <w:tcMar>
            <w:left w:w="0" w:type="dxa"/>
            <w:right w:w="0" w:type="dxa"/>
          </w:tcMar>
        </w:tcPr>
        <w:p w14:paraId="129FECB2" w14:textId="547B6A97" w:rsidR="004447F6" w:rsidRDefault="008E0C67">
          <w:pPr>
            <w:pStyle w:val="Header"/>
            <w:tabs>
              <w:tab w:val="clear" w:pos="4536"/>
              <w:tab w:val="clear" w:pos="9072"/>
            </w:tabs>
          </w:pPr>
          <w:r>
            <w:rPr>
              <w:noProof/>
              <w:color w:val="2B579A"/>
              <w:shd w:val="clear" w:color="auto" w:fill="E6E6E6"/>
              <w:lang w:eastAsia="en-GB"/>
            </w:rPr>
            <w:drawing>
              <wp:anchor distT="0" distB="0" distL="114300" distR="114300" simplePos="0" relativeHeight="251658240" behindDoc="0" locked="0" layoutInCell="1" allowOverlap="1" wp14:anchorId="1DB5187F" wp14:editId="09408C24">
                <wp:simplePos x="0" y="0"/>
                <wp:positionH relativeFrom="column">
                  <wp:posOffset>-324965</wp:posOffset>
                </wp:positionH>
                <wp:positionV relativeFrom="paragraph">
                  <wp:posOffset>-144892</wp:posOffset>
                </wp:positionV>
                <wp:extent cx="1767327" cy="744855"/>
                <wp:effectExtent l="0" t="0" r="4445" b="0"/>
                <wp:wrapNone/>
                <wp:docPr id="4" name="Picture 4" title="Stockholm Environment Institu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I-Master-Logo-Extended-Green-RGB.png"/>
                        <pic:cNvPicPr/>
                      </pic:nvPicPr>
                      <pic:blipFill rotWithShape="1">
                        <a:blip r:embed="rId1">
                          <a:extLst>
                            <a:ext uri="{28A0092B-C50C-407E-A947-70E740481C1C}">
                              <a14:useLocalDpi xmlns:a14="http://schemas.microsoft.com/office/drawing/2010/main" val="0"/>
                            </a:ext>
                          </a:extLst>
                        </a:blip>
                        <a:srcRect l="11520" t="19307" r="10904" b="19890"/>
                        <a:stretch/>
                      </pic:blipFill>
                      <pic:spPr bwMode="auto">
                        <a:xfrm>
                          <a:off x="0" y="0"/>
                          <a:ext cx="1854242" cy="781486"/>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4062" w:type="dxa"/>
        </w:tcPr>
        <w:p w14:paraId="1C481D44" w14:textId="326254A8" w:rsidR="004447F6" w:rsidRPr="00EF3C23" w:rsidRDefault="004447F6" w:rsidP="00302786">
          <w:pPr>
            <w:pStyle w:val="TabellLitenText"/>
            <w:spacing w:before="620"/>
            <w:ind w:left="34"/>
          </w:pPr>
          <w:r>
            <w:t xml:space="preserve">   </w:t>
          </w:r>
          <w:r>
            <w:br/>
          </w:r>
        </w:p>
      </w:tc>
      <w:tc>
        <w:tcPr>
          <w:tcW w:w="2498" w:type="dxa"/>
          <w:noWrap/>
          <w:tcMar>
            <w:left w:w="0" w:type="dxa"/>
            <w:right w:w="0" w:type="dxa"/>
          </w:tcMar>
        </w:tcPr>
        <w:p w14:paraId="159780D0" w14:textId="77777777" w:rsidR="004447F6" w:rsidRPr="00EF3C23" w:rsidRDefault="004447F6">
          <w:pPr>
            <w:pStyle w:val="Header"/>
            <w:jc w:val="right"/>
          </w:pPr>
        </w:p>
      </w:tc>
      <w:tc>
        <w:tcPr>
          <w:tcW w:w="1418" w:type="dxa"/>
          <w:tcMar>
            <w:right w:w="0" w:type="dxa"/>
          </w:tcMar>
        </w:tcPr>
        <w:p w14:paraId="70356D7F" w14:textId="20E18C8D" w:rsidR="004447F6" w:rsidRDefault="004447F6">
          <w:pPr>
            <w:pStyle w:val="Header"/>
            <w:jc w:val="right"/>
            <w:rPr>
              <w:sz w:val="24"/>
            </w:rPr>
          </w:pPr>
          <w:r>
            <w:rPr>
              <w:rStyle w:val="PageNumber"/>
            </w:rPr>
            <w:fldChar w:fldCharType="begin"/>
          </w:r>
          <w:r>
            <w:rPr>
              <w:rStyle w:val="PageNumber"/>
            </w:rPr>
            <w:instrText xml:space="preserve"> PAGE </w:instrText>
          </w:r>
          <w:r>
            <w:rPr>
              <w:rStyle w:val="PageNumber"/>
            </w:rPr>
            <w:fldChar w:fldCharType="separate"/>
          </w:r>
          <w:r w:rsidR="00E91615">
            <w:rPr>
              <w:rStyle w:val="PageNumber"/>
              <w:noProof/>
            </w:rPr>
            <w:t>1</w:t>
          </w:r>
          <w:r>
            <w:rPr>
              <w:rStyle w:val="PageNumber"/>
            </w:rPr>
            <w:fldChar w:fldCharType="end"/>
          </w:r>
          <w:r>
            <w:rPr>
              <w:rStyle w:val="PageNumber"/>
            </w:rPr>
            <w:t>(</w:t>
          </w:r>
          <w:r>
            <w:rPr>
              <w:rStyle w:val="PageNumber"/>
            </w:rPr>
            <w:fldChar w:fldCharType="begin"/>
          </w:r>
          <w:r>
            <w:rPr>
              <w:rStyle w:val="PageNumber"/>
            </w:rPr>
            <w:instrText xml:space="preserve"> NUMPAGES </w:instrText>
          </w:r>
          <w:r>
            <w:rPr>
              <w:rStyle w:val="PageNumber"/>
            </w:rPr>
            <w:fldChar w:fldCharType="separate"/>
          </w:r>
          <w:r w:rsidR="00E91615">
            <w:rPr>
              <w:rStyle w:val="PageNumber"/>
              <w:noProof/>
            </w:rPr>
            <w:t>11</w:t>
          </w:r>
          <w:r>
            <w:rPr>
              <w:rStyle w:val="PageNumber"/>
            </w:rPr>
            <w:fldChar w:fldCharType="end"/>
          </w:r>
          <w:r>
            <w:rPr>
              <w:rStyle w:val="PageNumber"/>
            </w:rPr>
            <w:t>)</w:t>
          </w:r>
        </w:p>
      </w:tc>
    </w:tr>
  </w:tbl>
  <w:p w14:paraId="147262B4" w14:textId="77777777" w:rsidR="004447F6" w:rsidRDefault="004447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749AD"/>
    <w:multiLevelType w:val="hybridMultilevel"/>
    <w:tmpl w:val="832EEE90"/>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B1C5591"/>
    <w:multiLevelType w:val="hybridMultilevel"/>
    <w:tmpl w:val="D4FEAC5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0DBC58D"/>
    <w:multiLevelType w:val="hybridMultilevel"/>
    <w:tmpl w:val="9118DAAE"/>
    <w:lvl w:ilvl="0" w:tplc="F648CC72">
      <w:start w:val="1"/>
      <w:numFmt w:val="decimal"/>
      <w:lvlText w:val="%1."/>
      <w:lvlJc w:val="left"/>
      <w:pPr>
        <w:ind w:left="720" w:hanging="360"/>
      </w:pPr>
    </w:lvl>
    <w:lvl w:ilvl="1" w:tplc="EB500232">
      <w:start w:val="1"/>
      <w:numFmt w:val="lowerLetter"/>
      <w:lvlText w:val="%2."/>
      <w:lvlJc w:val="left"/>
      <w:pPr>
        <w:ind w:left="1440" w:hanging="360"/>
      </w:pPr>
    </w:lvl>
    <w:lvl w:ilvl="2" w:tplc="85685228">
      <w:start w:val="1"/>
      <w:numFmt w:val="lowerRoman"/>
      <w:lvlText w:val="%3."/>
      <w:lvlJc w:val="right"/>
      <w:pPr>
        <w:ind w:left="2160" w:hanging="180"/>
      </w:pPr>
    </w:lvl>
    <w:lvl w:ilvl="3" w:tplc="263E67E6">
      <w:start w:val="1"/>
      <w:numFmt w:val="decimal"/>
      <w:lvlText w:val="%4."/>
      <w:lvlJc w:val="left"/>
      <w:pPr>
        <w:ind w:left="2880" w:hanging="360"/>
      </w:pPr>
    </w:lvl>
    <w:lvl w:ilvl="4" w:tplc="81FC1B94">
      <w:start w:val="1"/>
      <w:numFmt w:val="lowerLetter"/>
      <w:lvlText w:val="%5."/>
      <w:lvlJc w:val="left"/>
      <w:pPr>
        <w:ind w:left="3600" w:hanging="360"/>
      </w:pPr>
    </w:lvl>
    <w:lvl w:ilvl="5" w:tplc="84D20716">
      <w:start w:val="1"/>
      <w:numFmt w:val="lowerRoman"/>
      <w:lvlText w:val="%6."/>
      <w:lvlJc w:val="right"/>
      <w:pPr>
        <w:ind w:left="4320" w:hanging="180"/>
      </w:pPr>
    </w:lvl>
    <w:lvl w:ilvl="6" w:tplc="22B6FE54">
      <w:start w:val="1"/>
      <w:numFmt w:val="decimal"/>
      <w:lvlText w:val="%7."/>
      <w:lvlJc w:val="left"/>
      <w:pPr>
        <w:ind w:left="5040" w:hanging="360"/>
      </w:pPr>
    </w:lvl>
    <w:lvl w:ilvl="7" w:tplc="73027E56">
      <w:start w:val="1"/>
      <w:numFmt w:val="lowerLetter"/>
      <w:lvlText w:val="%8."/>
      <w:lvlJc w:val="left"/>
      <w:pPr>
        <w:ind w:left="5760" w:hanging="360"/>
      </w:pPr>
    </w:lvl>
    <w:lvl w:ilvl="8" w:tplc="3D78AD9C">
      <w:start w:val="1"/>
      <w:numFmt w:val="lowerRoman"/>
      <w:lvlText w:val="%9."/>
      <w:lvlJc w:val="right"/>
      <w:pPr>
        <w:ind w:left="6480" w:hanging="180"/>
      </w:pPr>
    </w:lvl>
  </w:abstractNum>
  <w:abstractNum w:abstractNumId="3" w15:restartNumberingAfterBreak="0">
    <w:nsid w:val="115933DC"/>
    <w:multiLevelType w:val="hybridMultilevel"/>
    <w:tmpl w:val="8410DF90"/>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147D4257"/>
    <w:multiLevelType w:val="hybridMultilevel"/>
    <w:tmpl w:val="C89CA5A6"/>
    <w:lvl w:ilvl="0" w:tplc="FFFFFFFF">
      <w:start w:val="1"/>
      <w:numFmt w:val="bullet"/>
      <w:lvlText w:val="-"/>
      <w:lvlJc w:val="left"/>
      <w:pPr>
        <w:ind w:left="2024" w:hanging="360"/>
      </w:pPr>
      <w:rPr>
        <w:rFonts w:ascii="Courier New" w:hAnsi="Courier New" w:hint="default"/>
      </w:rPr>
    </w:lvl>
    <w:lvl w:ilvl="1" w:tplc="260ACE0C">
      <w:start w:val="1"/>
      <w:numFmt w:val="bullet"/>
      <w:lvlText w:val="-"/>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53C4DCA"/>
    <w:multiLevelType w:val="hybridMultilevel"/>
    <w:tmpl w:val="F37C81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5B32566"/>
    <w:multiLevelType w:val="hybridMultilevel"/>
    <w:tmpl w:val="E2042E3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 w15:restartNumberingAfterBreak="0">
    <w:nsid w:val="1953A3EC"/>
    <w:multiLevelType w:val="hybridMultilevel"/>
    <w:tmpl w:val="3ED4985C"/>
    <w:lvl w:ilvl="0" w:tplc="9B5A474E">
      <w:start w:val="1"/>
      <w:numFmt w:val="decimal"/>
      <w:lvlText w:val="%1."/>
      <w:lvlJc w:val="left"/>
      <w:pPr>
        <w:ind w:left="720" w:hanging="360"/>
      </w:pPr>
    </w:lvl>
    <w:lvl w:ilvl="1" w:tplc="ED5A2898">
      <w:start w:val="1"/>
      <w:numFmt w:val="lowerLetter"/>
      <w:lvlText w:val="%2."/>
      <w:lvlJc w:val="left"/>
      <w:pPr>
        <w:ind w:left="1440" w:hanging="360"/>
      </w:pPr>
    </w:lvl>
    <w:lvl w:ilvl="2" w:tplc="DB060662">
      <w:start w:val="1"/>
      <w:numFmt w:val="lowerRoman"/>
      <w:lvlText w:val="%3."/>
      <w:lvlJc w:val="right"/>
      <w:pPr>
        <w:ind w:left="2160" w:hanging="180"/>
      </w:pPr>
    </w:lvl>
    <w:lvl w:ilvl="3" w:tplc="31FE4B0A">
      <w:start w:val="1"/>
      <w:numFmt w:val="decimal"/>
      <w:lvlText w:val="%4."/>
      <w:lvlJc w:val="left"/>
      <w:pPr>
        <w:ind w:left="2880" w:hanging="360"/>
      </w:pPr>
    </w:lvl>
    <w:lvl w:ilvl="4" w:tplc="4F0288B4">
      <w:start w:val="1"/>
      <w:numFmt w:val="lowerLetter"/>
      <w:lvlText w:val="%5."/>
      <w:lvlJc w:val="left"/>
      <w:pPr>
        <w:ind w:left="3600" w:hanging="360"/>
      </w:pPr>
    </w:lvl>
    <w:lvl w:ilvl="5" w:tplc="D0D86E8C">
      <w:start w:val="1"/>
      <w:numFmt w:val="lowerRoman"/>
      <w:lvlText w:val="%6."/>
      <w:lvlJc w:val="right"/>
      <w:pPr>
        <w:ind w:left="4320" w:hanging="180"/>
      </w:pPr>
    </w:lvl>
    <w:lvl w:ilvl="6" w:tplc="76E6E12E">
      <w:start w:val="1"/>
      <w:numFmt w:val="decimal"/>
      <w:lvlText w:val="%7."/>
      <w:lvlJc w:val="left"/>
      <w:pPr>
        <w:ind w:left="5040" w:hanging="360"/>
      </w:pPr>
    </w:lvl>
    <w:lvl w:ilvl="7" w:tplc="58AE7A52">
      <w:start w:val="1"/>
      <w:numFmt w:val="lowerLetter"/>
      <w:lvlText w:val="%8."/>
      <w:lvlJc w:val="left"/>
      <w:pPr>
        <w:ind w:left="5760" w:hanging="360"/>
      </w:pPr>
    </w:lvl>
    <w:lvl w:ilvl="8" w:tplc="2B20EECA">
      <w:start w:val="1"/>
      <w:numFmt w:val="lowerRoman"/>
      <w:lvlText w:val="%9."/>
      <w:lvlJc w:val="right"/>
      <w:pPr>
        <w:ind w:left="6480" w:hanging="180"/>
      </w:pPr>
    </w:lvl>
  </w:abstractNum>
  <w:abstractNum w:abstractNumId="8" w15:restartNumberingAfterBreak="0">
    <w:nsid w:val="1E11229E"/>
    <w:multiLevelType w:val="hybridMultilevel"/>
    <w:tmpl w:val="B07AE610"/>
    <w:lvl w:ilvl="0" w:tplc="7512A576">
      <w:start w:val="1"/>
      <w:numFmt w:val="decimal"/>
      <w:lvlText w:val="%1."/>
      <w:lvlJc w:val="left"/>
      <w:pPr>
        <w:ind w:left="720" w:hanging="360"/>
      </w:pPr>
    </w:lvl>
    <w:lvl w:ilvl="1" w:tplc="4E322DB8">
      <w:start w:val="1"/>
      <w:numFmt w:val="lowerLetter"/>
      <w:lvlText w:val="%2."/>
      <w:lvlJc w:val="left"/>
      <w:pPr>
        <w:ind w:left="1440" w:hanging="360"/>
      </w:pPr>
    </w:lvl>
    <w:lvl w:ilvl="2" w:tplc="4FD8A880">
      <w:start w:val="1"/>
      <w:numFmt w:val="lowerRoman"/>
      <w:lvlText w:val="%3."/>
      <w:lvlJc w:val="right"/>
      <w:pPr>
        <w:ind w:left="2160" w:hanging="180"/>
      </w:pPr>
    </w:lvl>
    <w:lvl w:ilvl="3" w:tplc="BFD2766A">
      <w:start w:val="1"/>
      <w:numFmt w:val="decimal"/>
      <w:lvlText w:val="%4."/>
      <w:lvlJc w:val="left"/>
      <w:pPr>
        <w:ind w:left="2880" w:hanging="360"/>
      </w:pPr>
    </w:lvl>
    <w:lvl w:ilvl="4" w:tplc="297CCCC0">
      <w:start w:val="1"/>
      <w:numFmt w:val="lowerLetter"/>
      <w:lvlText w:val="%5."/>
      <w:lvlJc w:val="left"/>
      <w:pPr>
        <w:ind w:left="3600" w:hanging="360"/>
      </w:pPr>
    </w:lvl>
    <w:lvl w:ilvl="5" w:tplc="976A5D0A">
      <w:start w:val="1"/>
      <w:numFmt w:val="lowerRoman"/>
      <w:lvlText w:val="%6."/>
      <w:lvlJc w:val="right"/>
      <w:pPr>
        <w:ind w:left="4320" w:hanging="180"/>
      </w:pPr>
    </w:lvl>
    <w:lvl w:ilvl="6" w:tplc="E3943DA2">
      <w:start w:val="1"/>
      <w:numFmt w:val="decimal"/>
      <w:lvlText w:val="%7."/>
      <w:lvlJc w:val="left"/>
      <w:pPr>
        <w:ind w:left="5040" w:hanging="360"/>
      </w:pPr>
    </w:lvl>
    <w:lvl w:ilvl="7" w:tplc="FBC0A972">
      <w:start w:val="1"/>
      <w:numFmt w:val="lowerLetter"/>
      <w:lvlText w:val="%8."/>
      <w:lvlJc w:val="left"/>
      <w:pPr>
        <w:ind w:left="5760" w:hanging="360"/>
      </w:pPr>
    </w:lvl>
    <w:lvl w:ilvl="8" w:tplc="1ABAA04C">
      <w:start w:val="1"/>
      <w:numFmt w:val="lowerRoman"/>
      <w:lvlText w:val="%9."/>
      <w:lvlJc w:val="right"/>
      <w:pPr>
        <w:ind w:left="6480" w:hanging="180"/>
      </w:pPr>
    </w:lvl>
  </w:abstractNum>
  <w:abstractNum w:abstractNumId="9" w15:restartNumberingAfterBreak="0">
    <w:nsid w:val="1FF538A0"/>
    <w:multiLevelType w:val="hybridMultilevel"/>
    <w:tmpl w:val="37A8811E"/>
    <w:lvl w:ilvl="0" w:tplc="FFFFFFFF">
      <w:start w:val="1"/>
      <w:numFmt w:val="lowerLetter"/>
      <w:lvlText w:val="%1)"/>
      <w:lvlJc w:val="left"/>
      <w:pPr>
        <w:ind w:left="502" w:hanging="360"/>
      </w:pPr>
      <w:rPr>
        <w:rFonts w:ascii="Arial MT" w:eastAsia="Arial MT" w:hAnsi="Arial MT" w:cs="Arial MT" w:hint="default"/>
        <w:b w:val="0"/>
        <w:bCs w:val="0"/>
        <w:i w:val="0"/>
        <w:iCs w:val="0"/>
        <w:spacing w:val="-1"/>
        <w:w w:val="100"/>
        <w:sz w:val="22"/>
        <w:szCs w:val="22"/>
        <w:lang w:val="en-US" w:eastAsia="en-US" w:bidi="ar-SA"/>
      </w:rPr>
    </w:lvl>
    <w:lvl w:ilvl="1" w:tplc="FFFFFFFF">
      <w:numFmt w:val="bullet"/>
      <w:lvlText w:val=""/>
      <w:lvlJc w:val="left"/>
      <w:pPr>
        <w:ind w:left="2700" w:hanging="360"/>
      </w:pPr>
      <w:rPr>
        <w:rFonts w:ascii="Symbol" w:eastAsia="Symbol" w:hAnsi="Symbol" w:cs="Symbol" w:hint="default"/>
        <w:b w:val="0"/>
        <w:bCs w:val="0"/>
        <w:i w:val="0"/>
        <w:iCs w:val="0"/>
        <w:spacing w:val="0"/>
        <w:w w:val="100"/>
        <w:sz w:val="22"/>
        <w:szCs w:val="22"/>
        <w:lang w:val="en-US" w:eastAsia="en-US" w:bidi="ar-SA"/>
      </w:rPr>
    </w:lvl>
    <w:lvl w:ilvl="2" w:tplc="FFFFFFFF">
      <w:start w:val="1"/>
      <w:numFmt w:val="lowerRoman"/>
      <w:lvlText w:val="%3."/>
      <w:lvlJc w:val="left"/>
      <w:pPr>
        <w:ind w:left="1980" w:hanging="471"/>
        <w:jc w:val="right"/>
      </w:pPr>
      <w:rPr>
        <w:rFonts w:ascii="Arial MT" w:eastAsia="Arial MT" w:hAnsi="Arial MT" w:cs="Arial MT" w:hint="default"/>
        <w:b w:val="0"/>
        <w:bCs w:val="0"/>
        <w:i w:val="0"/>
        <w:iCs w:val="0"/>
        <w:spacing w:val="-2"/>
        <w:w w:val="100"/>
        <w:sz w:val="22"/>
        <w:szCs w:val="22"/>
        <w:lang w:val="en-US" w:eastAsia="en-US" w:bidi="ar-SA"/>
      </w:rPr>
    </w:lvl>
    <w:lvl w:ilvl="3" w:tplc="FFFFFFFF">
      <w:numFmt w:val="bullet"/>
      <w:lvlText w:val=""/>
      <w:lvlJc w:val="left"/>
      <w:pPr>
        <w:ind w:left="1980" w:hanging="360"/>
      </w:pPr>
      <w:rPr>
        <w:rFonts w:ascii="Symbol" w:eastAsia="Symbol" w:hAnsi="Symbol" w:cs="Symbol" w:hint="default"/>
        <w:b w:val="0"/>
        <w:bCs w:val="0"/>
        <w:i w:val="0"/>
        <w:iCs w:val="0"/>
        <w:spacing w:val="0"/>
        <w:w w:val="100"/>
        <w:sz w:val="22"/>
        <w:szCs w:val="22"/>
        <w:lang w:val="en-US" w:eastAsia="en-US" w:bidi="ar-SA"/>
      </w:rPr>
    </w:lvl>
    <w:lvl w:ilvl="4" w:tplc="FFFFFFFF">
      <w:numFmt w:val="bullet"/>
      <w:lvlText w:val="•"/>
      <w:lvlJc w:val="left"/>
      <w:pPr>
        <w:ind w:left="3706" w:hanging="360"/>
      </w:pPr>
      <w:rPr>
        <w:rFonts w:hint="default"/>
        <w:lang w:val="en-US" w:eastAsia="en-US" w:bidi="ar-SA"/>
      </w:rPr>
    </w:lvl>
    <w:lvl w:ilvl="5" w:tplc="FFFFFFFF">
      <w:numFmt w:val="bullet"/>
      <w:lvlText w:val="•"/>
      <w:lvlJc w:val="left"/>
      <w:pPr>
        <w:ind w:left="4713" w:hanging="360"/>
      </w:pPr>
      <w:rPr>
        <w:rFonts w:hint="default"/>
        <w:lang w:val="en-US" w:eastAsia="en-US" w:bidi="ar-SA"/>
      </w:rPr>
    </w:lvl>
    <w:lvl w:ilvl="6" w:tplc="FFFFFFFF">
      <w:numFmt w:val="bullet"/>
      <w:lvlText w:val="•"/>
      <w:lvlJc w:val="left"/>
      <w:pPr>
        <w:ind w:left="5719" w:hanging="360"/>
      </w:pPr>
      <w:rPr>
        <w:rFonts w:hint="default"/>
        <w:lang w:val="en-US" w:eastAsia="en-US" w:bidi="ar-SA"/>
      </w:rPr>
    </w:lvl>
    <w:lvl w:ilvl="7" w:tplc="FFFFFFFF">
      <w:numFmt w:val="bullet"/>
      <w:lvlText w:val="•"/>
      <w:lvlJc w:val="left"/>
      <w:pPr>
        <w:ind w:left="6726" w:hanging="360"/>
      </w:pPr>
      <w:rPr>
        <w:rFonts w:hint="default"/>
        <w:lang w:val="en-US" w:eastAsia="en-US" w:bidi="ar-SA"/>
      </w:rPr>
    </w:lvl>
    <w:lvl w:ilvl="8" w:tplc="FFFFFFFF">
      <w:numFmt w:val="bullet"/>
      <w:lvlText w:val="•"/>
      <w:lvlJc w:val="left"/>
      <w:pPr>
        <w:ind w:left="7733" w:hanging="360"/>
      </w:pPr>
      <w:rPr>
        <w:rFonts w:hint="default"/>
        <w:lang w:val="en-US" w:eastAsia="en-US" w:bidi="ar-SA"/>
      </w:rPr>
    </w:lvl>
  </w:abstractNum>
  <w:abstractNum w:abstractNumId="10" w15:restartNumberingAfterBreak="0">
    <w:nsid w:val="210A2F3B"/>
    <w:multiLevelType w:val="hybridMultilevel"/>
    <w:tmpl w:val="DC2ABA10"/>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1" w15:restartNumberingAfterBreak="0">
    <w:nsid w:val="22915FCE"/>
    <w:multiLevelType w:val="hybridMultilevel"/>
    <w:tmpl w:val="5EDC9082"/>
    <w:lvl w:ilvl="0" w:tplc="260ACE0C">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2BD61AE"/>
    <w:multiLevelType w:val="hybridMultilevel"/>
    <w:tmpl w:val="570C018E"/>
    <w:lvl w:ilvl="0" w:tplc="260ACE0C">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2BD746A"/>
    <w:multiLevelType w:val="hybridMultilevel"/>
    <w:tmpl w:val="C2444D9A"/>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2553141C"/>
    <w:multiLevelType w:val="multilevel"/>
    <w:tmpl w:val="893AF868"/>
    <w:lvl w:ilvl="0">
      <w:start w:val="1"/>
      <w:numFmt w:val="bullet"/>
      <w:pStyle w:val="PunktlistaNV"/>
      <w:lvlText w:val=""/>
      <w:lvlJc w:val="left"/>
      <w:pPr>
        <w:tabs>
          <w:tab w:val="num" w:pos="357"/>
        </w:tabs>
        <w:ind w:left="357" w:hanging="357"/>
      </w:pPr>
      <w:rPr>
        <w:rFonts w:ascii="Wingdings 2" w:hAnsi="Wingdings 2" w:hint="default"/>
        <w:sz w:val="24"/>
      </w:rPr>
    </w:lvl>
    <w:lvl w:ilvl="1">
      <w:start w:val="1"/>
      <w:numFmt w:val="bullet"/>
      <w:lvlText w:val="–"/>
      <w:lvlJc w:val="left"/>
      <w:pPr>
        <w:tabs>
          <w:tab w:val="num" w:pos="720"/>
        </w:tabs>
        <w:ind w:left="720" w:hanging="363"/>
      </w:pPr>
      <w:rPr>
        <w:rFonts w:ascii="Times New Roman" w:hAnsi="Times New Roman" w:hint="default"/>
        <w:sz w:val="24"/>
      </w:rPr>
    </w:lvl>
    <w:lvl w:ilvl="2">
      <w:start w:val="1"/>
      <w:numFmt w:val="bullet"/>
      <w:lvlText w:val=""/>
      <w:lvlJc w:val="left"/>
      <w:pPr>
        <w:tabs>
          <w:tab w:val="num" w:pos="1077"/>
        </w:tabs>
        <w:ind w:left="1077" w:hanging="357"/>
      </w:pPr>
      <w:rPr>
        <w:rFonts w:ascii="Wingdings 2" w:hAnsi="Wingdings 2" w:hint="default"/>
        <w:sz w:val="20"/>
      </w:rPr>
    </w:lvl>
    <w:lvl w:ilvl="3">
      <w:start w:val="1"/>
      <w:numFmt w:val="bullet"/>
      <w:lvlText w:val=""/>
      <w:lvlJc w:val="left"/>
      <w:pPr>
        <w:tabs>
          <w:tab w:val="num" w:pos="2446"/>
        </w:tabs>
        <w:ind w:left="2446" w:hanging="360"/>
      </w:pPr>
      <w:rPr>
        <w:rFonts w:ascii="Symbol" w:hAnsi="Symbol" w:hint="default"/>
      </w:rPr>
    </w:lvl>
    <w:lvl w:ilvl="4">
      <w:start w:val="1"/>
      <w:numFmt w:val="bullet"/>
      <w:lvlText w:val="o"/>
      <w:lvlJc w:val="left"/>
      <w:pPr>
        <w:tabs>
          <w:tab w:val="num" w:pos="3166"/>
        </w:tabs>
        <w:ind w:left="3166" w:hanging="360"/>
      </w:pPr>
      <w:rPr>
        <w:rFonts w:ascii="Courier New" w:hAnsi="Courier New" w:hint="default"/>
      </w:rPr>
    </w:lvl>
    <w:lvl w:ilvl="5">
      <w:start w:val="1"/>
      <w:numFmt w:val="bullet"/>
      <w:lvlText w:val=""/>
      <w:lvlJc w:val="left"/>
      <w:pPr>
        <w:tabs>
          <w:tab w:val="num" w:pos="3886"/>
        </w:tabs>
        <w:ind w:left="3886" w:hanging="360"/>
      </w:pPr>
      <w:rPr>
        <w:rFonts w:ascii="Wingdings" w:hAnsi="Wingdings" w:hint="default"/>
      </w:rPr>
    </w:lvl>
    <w:lvl w:ilvl="6">
      <w:start w:val="1"/>
      <w:numFmt w:val="bullet"/>
      <w:lvlText w:val=""/>
      <w:lvlJc w:val="left"/>
      <w:pPr>
        <w:tabs>
          <w:tab w:val="num" w:pos="4606"/>
        </w:tabs>
        <w:ind w:left="4606" w:hanging="360"/>
      </w:pPr>
      <w:rPr>
        <w:rFonts w:ascii="Symbol" w:hAnsi="Symbol" w:hint="default"/>
      </w:rPr>
    </w:lvl>
    <w:lvl w:ilvl="7">
      <w:start w:val="1"/>
      <w:numFmt w:val="bullet"/>
      <w:lvlText w:val="o"/>
      <w:lvlJc w:val="left"/>
      <w:pPr>
        <w:tabs>
          <w:tab w:val="num" w:pos="5326"/>
        </w:tabs>
        <w:ind w:left="5326" w:hanging="360"/>
      </w:pPr>
      <w:rPr>
        <w:rFonts w:ascii="Courier New" w:hAnsi="Courier New" w:hint="default"/>
      </w:rPr>
    </w:lvl>
    <w:lvl w:ilvl="8">
      <w:start w:val="1"/>
      <w:numFmt w:val="bullet"/>
      <w:lvlText w:val=""/>
      <w:lvlJc w:val="left"/>
      <w:pPr>
        <w:tabs>
          <w:tab w:val="num" w:pos="6046"/>
        </w:tabs>
        <w:ind w:left="6046" w:hanging="360"/>
      </w:pPr>
      <w:rPr>
        <w:rFonts w:ascii="Wingdings" w:hAnsi="Wingdings" w:hint="default"/>
      </w:rPr>
    </w:lvl>
  </w:abstractNum>
  <w:abstractNum w:abstractNumId="15" w15:restartNumberingAfterBreak="0">
    <w:nsid w:val="25974E76"/>
    <w:multiLevelType w:val="hybridMultilevel"/>
    <w:tmpl w:val="AEB61766"/>
    <w:lvl w:ilvl="0" w:tplc="260ACE0C">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75C4BAE"/>
    <w:multiLevelType w:val="hybridMultilevel"/>
    <w:tmpl w:val="330A5A0E"/>
    <w:lvl w:ilvl="0" w:tplc="38F46776">
      <w:start w:val="1"/>
      <w:numFmt w:val="decimal"/>
      <w:lvlText w:val="%1."/>
      <w:lvlJc w:val="left"/>
      <w:pPr>
        <w:ind w:left="720" w:hanging="360"/>
      </w:pPr>
    </w:lvl>
    <w:lvl w:ilvl="1" w:tplc="8578C382">
      <w:start w:val="1"/>
      <w:numFmt w:val="lowerLetter"/>
      <w:lvlText w:val="%2."/>
      <w:lvlJc w:val="left"/>
      <w:pPr>
        <w:ind w:left="1440" w:hanging="360"/>
      </w:pPr>
    </w:lvl>
    <w:lvl w:ilvl="2" w:tplc="E19CC6A0">
      <w:start w:val="1"/>
      <w:numFmt w:val="lowerRoman"/>
      <w:lvlText w:val="%3."/>
      <w:lvlJc w:val="right"/>
      <w:pPr>
        <w:ind w:left="2160" w:hanging="180"/>
      </w:pPr>
    </w:lvl>
    <w:lvl w:ilvl="3" w:tplc="A2EA829E">
      <w:start w:val="1"/>
      <w:numFmt w:val="decimal"/>
      <w:lvlText w:val="%4."/>
      <w:lvlJc w:val="left"/>
      <w:pPr>
        <w:ind w:left="2880" w:hanging="360"/>
      </w:pPr>
    </w:lvl>
    <w:lvl w:ilvl="4" w:tplc="73063CC2">
      <w:start w:val="1"/>
      <w:numFmt w:val="lowerLetter"/>
      <w:lvlText w:val="%5."/>
      <w:lvlJc w:val="left"/>
      <w:pPr>
        <w:ind w:left="3600" w:hanging="360"/>
      </w:pPr>
    </w:lvl>
    <w:lvl w:ilvl="5" w:tplc="58089292">
      <w:start w:val="1"/>
      <w:numFmt w:val="lowerRoman"/>
      <w:lvlText w:val="%6."/>
      <w:lvlJc w:val="right"/>
      <w:pPr>
        <w:ind w:left="4320" w:hanging="180"/>
      </w:pPr>
    </w:lvl>
    <w:lvl w:ilvl="6" w:tplc="5B02C932">
      <w:start w:val="1"/>
      <w:numFmt w:val="decimal"/>
      <w:lvlText w:val="%7."/>
      <w:lvlJc w:val="left"/>
      <w:pPr>
        <w:ind w:left="5040" w:hanging="360"/>
      </w:pPr>
    </w:lvl>
    <w:lvl w:ilvl="7" w:tplc="13061D5A">
      <w:start w:val="1"/>
      <w:numFmt w:val="lowerLetter"/>
      <w:lvlText w:val="%8."/>
      <w:lvlJc w:val="left"/>
      <w:pPr>
        <w:ind w:left="5760" w:hanging="360"/>
      </w:pPr>
    </w:lvl>
    <w:lvl w:ilvl="8" w:tplc="8D962340">
      <w:start w:val="1"/>
      <w:numFmt w:val="lowerRoman"/>
      <w:lvlText w:val="%9."/>
      <w:lvlJc w:val="right"/>
      <w:pPr>
        <w:ind w:left="6480" w:hanging="180"/>
      </w:pPr>
    </w:lvl>
  </w:abstractNum>
  <w:abstractNum w:abstractNumId="17" w15:restartNumberingAfterBreak="0">
    <w:nsid w:val="2C527217"/>
    <w:multiLevelType w:val="multilevel"/>
    <w:tmpl w:val="4780728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CB85BF7"/>
    <w:multiLevelType w:val="hybridMultilevel"/>
    <w:tmpl w:val="DB9C9CA2"/>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9" w15:restartNumberingAfterBreak="0">
    <w:nsid w:val="2D204F48"/>
    <w:multiLevelType w:val="hybridMultilevel"/>
    <w:tmpl w:val="CC56A880"/>
    <w:lvl w:ilvl="0" w:tplc="7ACE9A30">
      <w:numFmt w:val="bullet"/>
      <w:lvlText w:val="-"/>
      <w:lvlJc w:val="left"/>
      <w:pPr>
        <w:ind w:left="720" w:hanging="360"/>
      </w:pPr>
      <w:rPr>
        <w:rFonts w:ascii="Times New Roman" w:eastAsia="Times New Roman" w:hAnsi="Times New Roman" w:cs="Times New Roman"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0" w15:restartNumberingAfterBreak="0">
    <w:nsid w:val="2DBB1B91"/>
    <w:multiLevelType w:val="hybridMultilevel"/>
    <w:tmpl w:val="6F24285A"/>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1" w15:restartNumberingAfterBreak="0">
    <w:nsid w:val="30A73219"/>
    <w:multiLevelType w:val="hybridMultilevel"/>
    <w:tmpl w:val="9A9A9F22"/>
    <w:lvl w:ilvl="0" w:tplc="6F14E728">
      <w:start w:val="1"/>
      <w:numFmt w:val="bullet"/>
      <w:lvlText w:val="-"/>
      <w:lvlJc w:val="left"/>
      <w:pPr>
        <w:ind w:left="216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6F14E728">
      <w:start w:val="1"/>
      <w:numFmt w:val="bullet"/>
      <w:lvlText w:val="-"/>
      <w:lvlJc w:val="left"/>
      <w:pPr>
        <w:ind w:left="2160" w:hanging="360"/>
      </w:pPr>
      <w:rPr>
        <w:rFonts w:ascii="Courier New" w:hAnsi="Courier New"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25FA40C"/>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38AC6A56"/>
    <w:multiLevelType w:val="hybridMultilevel"/>
    <w:tmpl w:val="7AC8B10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4" w15:restartNumberingAfterBreak="0">
    <w:nsid w:val="465F60AD"/>
    <w:multiLevelType w:val="multilevel"/>
    <w:tmpl w:val="554492B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6736026"/>
    <w:multiLevelType w:val="multilevel"/>
    <w:tmpl w:val="9BCAFACA"/>
    <w:lvl w:ilvl="0">
      <w:start w:val="1"/>
      <w:numFmt w:val="decimal"/>
      <w:pStyle w:val="Rubrik1Nr"/>
      <w:lvlText w:val="%1."/>
      <w:lvlJc w:val="left"/>
      <w:pPr>
        <w:tabs>
          <w:tab w:val="num" w:pos="284"/>
        </w:tabs>
        <w:ind w:left="284" w:hanging="284"/>
      </w:pPr>
      <w:rPr>
        <w:rFonts w:cs="Times New Roman" w:hint="default"/>
      </w:rPr>
    </w:lvl>
    <w:lvl w:ilvl="1">
      <w:start w:val="1"/>
      <w:numFmt w:val="decimal"/>
      <w:pStyle w:val="Rubrik2Nr"/>
      <w:lvlText w:val="%1.%2."/>
      <w:lvlJc w:val="left"/>
      <w:pPr>
        <w:tabs>
          <w:tab w:val="num" w:pos="397"/>
        </w:tabs>
        <w:ind w:left="397" w:hanging="397"/>
      </w:pPr>
      <w:rPr>
        <w:rFonts w:cs="Times New Roman" w:hint="default"/>
      </w:rPr>
    </w:lvl>
    <w:lvl w:ilvl="2">
      <w:start w:val="1"/>
      <w:numFmt w:val="decimal"/>
      <w:pStyle w:val="Rubrik3Nr"/>
      <w:lvlText w:val="%1.%2.%3."/>
      <w:lvlJc w:val="left"/>
      <w:pPr>
        <w:tabs>
          <w:tab w:val="num" w:pos="652"/>
        </w:tabs>
        <w:ind w:left="652" w:hanging="652"/>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6" w15:restartNumberingAfterBreak="0">
    <w:nsid w:val="47D03963"/>
    <w:multiLevelType w:val="hybridMultilevel"/>
    <w:tmpl w:val="257457F2"/>
    <w:lvl w:ilvl="0" w:tplc="312A9588">
      <w:start w:val="1"/>
      <w:numFmt w:val="decimal"/>
      <w:lvlText w:val="%1."/>
      <w:lvlJc w:val="left"/>
      <w:pPr>
        <w:ind w:left="720" w:hanging="360"/>
      </w:pPr>
    </w:lvl>
    <w:lvl w:ilvl="1" w:tplc="0546A690">
      <w:start w:val="1"/>
      <w:numFmt w:val="lowerLetter"/>
      <w:lvlText w:val="%2."/>
      <w:lvlJc w:val="left"/>
      <w:pPr>
        <w:ind w:left="1440" w:hanging="360"/>
      </w:pPr>
    </w:lvl>
    <w:lvl w:ilvl="2" w:tplc="4F700372">
      <w:start w:val="1"/>
      <w:numFmt w:val="lowerRoman"/>
      <w:lvlText w:val="%3."/>
      <w:lvlJc w:val="right"/>
      <w:pPr>
        <w:ind w:left="2160" w:hanging="180"/>
      </w:pPr>
    </w:lvl>
    <w:lvl w:ilvl="3" w:tplc="A9EA17CA">
      <w:start w:val="1"/>
      <w:numFmt w:val="decimal"/>
      <w:lvlText w:val="%4."/>
      <w:lvlJc w:val="left"/>
      <w:pPr>
        <w:ind w:left="2880" w:hanging="360"/>
      </w:pPr>
    </w:lvl>
    <w:lvl w:ilvl="4" w:tplc="F8906BEE">
      <w:start w:val="1"/>
      <w:numFmt w:val="lowerLetter"/>
      <w:lvlText w:val="%5."/>
      <w:lvlJc w:val="left"/>
      <w:pPr>
        <w:ind w:left="3600" w:hanging="360"/>
      </w:pPr>
    </w:lvl>
    <w:lvl w:ilvl="5" w:tplc="1DC0B6B8">
      <w:start w:val="1"/>
      <w:numFmt w:val="lowerRoman"/>
      <w:lvlText w:val="%6."/>
      <w:lvlJc w:val="right"/>
      <w:pPr>
        <w:ind w:left="4320" w:hanging="180"/>
      </w:pPr>
    </w:lvl>
    <w:lvl w:ilvl="6" w:tplc="2B56EBD4">
      <w:start w:val="1"/>
      <w:numFmt w:val="decimal"/>
      <w:lvlText w:val="%7."/>
      <w:lvlJc w:val="left"/>
      <w:pPr>
        <w:ind w:left="5040" w:hanging="360"/>
      </w:pPr>
    </w:lvl>
    <w:lvl w:ilvl="7" w:tplc="E764908C">
      <w:start w:val="1"/>
      <w:numFmt w:val="lowerLetter"/>
      <w:lvlText w:val="%8."/>
      <w:lvlJc w:val="left"/>
      <w:pPr>
        <w:ind w:left="5760" w:hanging="360"/>
      </w:pPr>
    </w:lvl>
    <w:lvl w:ilvl="8" w:tplc="E888652A">
      <w:start w:val="1"/>
      <w:numFmt w:val="lowerRoman"/>
      <w:lvlText w:val="%9."/>
      <w:lvlJc w:val="right"/>
      <w:pPr>
        <w:ind w:left="6480" w:hanging="180"/>
      </w:pPr>
    </w:lvl>
  </w:abstractNum>
  <w:abstractNum w:abstractNumId="27" w15:restartNumberingAfterBreak="0">
    <w:nsid w:val="4D4B7A1D"/>
    <w:multiLevelType w:val="hybridMultilevel"/>
    <w:tmpl w:val="D4FEAC58"/>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8" w15:restartNumberingAfterBreak="0">
    <w:nsid w:val="4E18475E"/>
    <w:multiLevelType w:val="hybridMultilevel"/>
    <w:tmpl w:val="7EEA77B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9" w15:restartNumberingAfterBreak="0">
    <w:nsid w:val="53C911F2"/>
    <w:multiLevelType w:val="hybridMultilevel"/>
    <w:tmpl w:val="57804E92"/>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0" w15:restartNumberingAfterBreak="0">
    <w:nsid w:val="56D15B54"/>
    <w:multiLevelType w:val="hybridMultilevel"/>
    <w:tmpl w:val="D280F496"/>
    <w:lvl w:ilvl="0" w:tplc="260ACE0C">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A0950B0"/>
    <w:multiLevelType w:val="hybridMultilevel"/>
    <w:tmpl w:val="91F02B26"/>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2" w15:restartNumberingAfterBreak="0">
    <w:nsid w:val="5A353838"/>
    <w:multiLevelType w:val="hybridMultilevel"/>
    <w:tmpl w:val="E158A0C8"/>
    <w:lvl w:ilvl="0" w:tplc="ABEE7E48">
      <w:start w:val="1"/>
      <w:numFmt w:val="bullet"/>
      <w:lvlText w:val=""/>
      <w:lvlJc w:val="left"/>
      <w:pPr>
        <w:ind w:left="720" w:hanging="360"/>
      </w:pPr>
    </w:lvl>
    <w:lvl w:ilvl="1" w:tplc="EFD69A12">
      <w:start w:val="1"/>
      <w:numFmt w:val="lowerLetter"/>
      <w:lvlText w:val="%2."/>
      <w:lvlJc w:val="left"/>
      <w:pPr>
        <w:ind w:left="1440" w:hanging="360"/>
      </w:pPr>
    </w:lvl>
    <w:lvl w:ilvl="2" w:tplc="14766A70">
      <w:start w:val="1"/>
      <w:numFmt w:val="lowerRoman"/>
      <w:lvlText w:val="%3."/>
      <w:lvlJc w:val="right"/>
      <w:pPr>
        <w:ind w:left="2160" w:hanging="180"/>
      </w:pPr>
    </w:lvl>
    <w:lvl w:ilvl="3" w:tplc="AAE21F18">
      <w:start w:val="1"/>
      <w:numFmt w:val="decimal"/>
      <w:lvlText w:val="%4."/>
      <w:lvlJc w:val="left"/>
      <w:pPr>
        <w:ind w:left="2880" w:hanging="360"/>
      </w:pPr>
    </w:lvl>
    <w:lvl w:ilvl="4" w:tplc="3CCE2C78">
      <w:start w:val="1"/>
      <w:numFmt w:val="lowerLetter"/>
      <w:lvlText w:val="%5."/>
      <w:lvlJc w:val="left"/>
      <w:pPr>
        <w:ind w:left="3600" w:hanging="360"/>
      </w:pPr>
    </w:lvl>
    <w:lvl w:ilvl="5" w:tplc="53181A2C">
      <w:start w:val="1"/>
      <w:numFmt w:val="lowerRoman"/>
      <w:lvlText w:val="%6."/>
      <w:lvlJc w:val="right"/>
      <w:pPr>
        <w:ind w:left="4320" w:hanging="180"/>
      </w:pPr>
    </w:lvl>
    <w:lvl w:ilvl="6" w:tplc="4FDAC08E">
      <w:start w:val="1"/>
      <w:numFmt w:val="decimal"/>
      <w:lvlText w:val="%7."/>
      <w:lvlJc w:val="left"/>
      <w:pPr>
        <w:ind w:left="5040" w:hanging="360"/>
      </w:pPr>
    </w:lvl>
    <w:lvl w:ilvl="7" w:tplc="8EE69BAE">
      <w:start w:val="1"/>
      <w:numFmt w:val="lowerLetter"/>
      <w:lvlText w:val="%8."/>
      <w:lvlJc w:val="left"/>
      <w:pPr>
        <w:ind w:left="5760" w:hanging="360"/>
      </w:pPr>
    </w:lvl>
    <w:lvl w:ilvl="8" w:tplc="F1668E26">
      <w:start w:val="1"/>
      <w:numFmt w:val="lowerRoman"/>
      <w:lvlText w:val="%9."/>
      <w:lvlJc w:val="right"/>
      <w:pPr>
        <w:ind w:left="6480" w:hanging="180"/>
      </w:pPr>
    </w:lvl>
  </w:abstractNum>
  <w:abstractNum w:abstractNumId="33" w15:restartNumberingAfterBreak="0">
    <w:nsid w:val="5A774849"/>
    <w:multiLevelType w:val="hybridMultilevel"/>
    <w:tmpl w:val="A4EED58E"/>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4" w15:restartNumberingAfterBreak="0">
    <w:nsid w:val="5FBD2C23"/>
    <w:multiLevelType w:val="hybridMultilevel"/>
    <w:tmpl w:val="091275E4"/>
    <w:lvl w:ilvl="0" w:tplc="EFD69A12">
      <w:start w:val="1"/>
      <w:numFmt w:val="lowerLetter"/>
      <w:lvlText w:val="%1."/>
      <w:lvlJc w:val="left"/>
      <w:pPr>
        <w:ind w:left="144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5" w15:restartNumberingAfterBreak="0">
    <w:nsid w:val="62A1237A"/>
    <w:multiLevelType w:val="hybridMultilevel"/>
    <w:tmpl w:val="DBA286E4"/>
    <w:lvl w:ilvl="0" w:tplc="4394E460">
      <w:start w:val="1"/>
      <w:numFmt w:val="decimal"/>
      <w:lvlText w:val="%1."/>
      <w:lvlJc w:val="left"/>
      <w:pPr>
        <w:ind w:left="720" w:hanging="360"/>
      </w:pPr>
    </w:lvl>
    <w:lvl w:ilvl="1" w:tplc="EF204F3C">
      <w:start w:val="1"/>
      <w:numFmt w:val="lowerLetter"/>
      <w:lvlText w:val="%2."/>
      <w:lvlJc w:val="left"/>
      <w:pPr>
        <w:ind w:left="1440" w:hanging="360"/>
      </w:pPr>
    </w:lvl>
    <w:lvl w:ilvl="2" w:tplc="20886FD2">
      <w:start w:val="1"/>
      <w:numFmt w:val="lowerRoman"/>
      <w:lvlText w:val="%3."/>
      <w:lvlJc w:val="right"/>
      <w:pPr>
        <w:ind w:left="2160" w:hanging="180"/>
      </w:pPr>
    </w:lvl>
    <w:lvl w:ilvl="3" w:tplc="48A09E1E">
      <w:start w:val="1"/>
      <w:numFmt w:val="decimal"/>
      <w:lvlText w:val="%4."/>
      <w:lvlJc w:val="left"/>
      <w:pPr>
        <w:ind w:left="2880" w:hanging="360"/>
      </w:pPr>
    </w:lvl>
    <w:lvl w:ilvl="4" w:tplc="87927206">
      <w:start w:val="1"/>
      <w:numFmt w:val="lowerLetter"/>
      <w:lvlText w:val="%5."/>
      <w:lvlJc w:val="left"/>
      <w:pPr>
        <w:ind w:left="3600" w:hanging="360"/>
      </w:pPr>
    </w:lvl>
    <w:lvl w:ilvl="5" w:tplc="F25C49C2">
      <w:start w:val="1"/>
      <w:numFmt w:val="lowerRoman"/>
      <w:lvlText w:val="%6."/>
      <w:lvlJc w:val="right"/>
      <w:pPr>
        <w:ind w:left="4320" w:hanging="180"/>
      </w:pPr>
    </w:lvl>
    <w:lvl w:ilvl="6" w:tplc="F6244718">
      <w:start w:val="1"/>
      <w:numFmt w:val="decimal"/>
      <w:lvlText w:val="%7."/>
      <w:lvlJc w:val="left"/>
      <w:pPr>
        <w:ind w:left="5040" w:hanging="360"/>
      </w:pPr>
    </w:lvl>
    <w:lvl w:ilvl="7" w:tplc="BF98AFE6">
      <w:start w:val="1"/>
      <w:numFmt w:val="lowerLetter"/>
      <w:lvlText w:val="%8."/>
      <w:lvlJc w:val="left"/>
      <w:pPr>
        <w:ind w:left="5760" w:hanging="360"/>
      </w:pPr>
    </w:lvl>
    <w:lvl w:ilvl="8" w:tplc="97C0137C">
      <w:start w:val="1"/>
      <w:numFmt w:val="lowerRoman"/>
      <w:lvlText w:val="%9."/>
      <w:lvlJc w:val="right"/>
      <w:pPr>
        <w:ind w:left="6480" w:hanging="180"/>
      </w:pPr>
    </w:lvl>
  </w:abstractNum>
  <w:abstractNum w:abstractNumId="36" w15:restartNumberingAfterBreak="0">
    <w:nsid w:val="643C2BA1"/>
    <w:multiLevelType w:val="hybridMultilevel"/>
    <w:tmpl w:val="9FDC59A6"/>
    <w:lvl w:ilvl="0" w:tplc="FFFFFFFF">
      <w:start w:val="1"/>
      <w:numFmt w:val="decimal"/>
      <w:pStyle w:val="Nummerlista"/>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7" w15:restartNumberingAfterBreak="0">
    <w:nsid w:val="65041020"/>
    <w:multiLevelType w:val="hybridMultilevel"/>
    <w:tmpl w:val="305210A4"/>
    <w:lvl w:ilvl="0" w:tplc="2EFE56CC">
      <w:start w:val="1"/>
      <w:numFmt w:val="decimal"/>
      <w:lvlText w:val="%1."/>
      <w:lvlJc w:val="left"/>
      <w:pPr>
        <w:ind w:left="720" w:hanging="360"/>
      </w:pPr>
      <w:rPr>
        <w:rFonts w:hint="default"/>
        <w:sz w:val="23"/>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8" w15:restartNumberingAfterBreak="0">
    <w:nsid w:val="65577A32"/>
    <w:multiLevelType w:val="hybridMultilevel"/>
    <w:tmpl w:val="5366D386"/>
    <w:lvl w:ilvl="0" w:tplc="B4C479F4">
      <w:start w:val="1"/>
      <w:numFmt w:val="bullet"/>
      <w:lvlText w:val=""/>
      <w:lvlJc w:val="center"/>
      <w:pPr>
        <w:tabs>
          <w:tab w:val="num" w:pos="360"/>
        </w:tabs>
        <w:ind w:left="360" w:hanging="360"/>
      </w:pPr>
      <w:rPr>
        <w:rFonts w:ascii="Symbol" w:hAnsi="Symbol" w:hint="default"/>
      </w:rPr>
    </w:lvl>
    <w:lvl w:ilvl="1" w:tplc="1B5C1E26">
      <w:start w:val="1"/>
      <w:numFmt w:val="bullet"/>
      <w:lvlText w:val="-"/>
      <w:lvlJc w:val="left"/>
      <w:pPr>
        <w:ind w:left="1440" w:hanging="360"/>
      </w:pPr>
      <w:rPr>
        <w:rFonts w:ascii="Myriad Pro" w:eastAsia="Times New Roman" w:hAnsi="Myriad Pro" w:cs="Times New Roman"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8F72B6A"/>
    <w:multiLevelType w:val="hybridMultilevel"/>
    <w:tmpl w:val="02F6D650"/>
    <w:lvl w:ilvl="0" w:tplc="0F5229A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92469FE"/>
    <w:multiLevelType w:val="hybridMultilevel"/>
    <w:tmpl w:val="1ABE7146"/>
    <w:lvl w:ilvl="0" w:tplc="260ACE0C">
      <w:start w:val="1"/>
      <w:numFmt w:val="bullet"/>
      <w:lvlText w:val="-"/>
      <w:lvlJc w:val="left"/>
      <w:pPr>
        <w:ind w:left="2024" w:hanging="360"/>
      </w:pPr>
      <w:rPr>
        <w:rFonts w:ascii="Courier New" w:hAnsi="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C6354BF"/>
    <w:multiLevelType w:val="hybridMultilevel"/>
    <w:tmpl w:val="AFB2E89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2" w15:restartNumberingAfterBreak="0">
    <w:nsid w:val="7A7E7A58"/>
    <w:multiLevelType w:val="hybridMultilevel"/>
    <w:tmpl w:val="693CBA54"/>
    <w:lvl w:ilvl="0" w:tplc="041D000F">
      <w:start w:val="1"/>
      <w:numFmt w:val="decimal"/>
      <w:lvlText w:val="%1."/>
      <w:lvlJc w:val="left"/>
      <w:pPr>
        <w:ind w:left="360" w:hanging="360"/>
      </w:pPr>
      <w:rPr>
        <w:rFonts w:hint="default"/>
      </w:r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3" w15:restartNumberingAfterBreak="0">
    <w:nsid w:val="7B0836E1"/>
    <w:multiLevelType w:val="hybridMultilevel"/>
    <w:tmpl w:val="2FD44B0C"/>
    <w:lvl w:ilvl="0" w:tplc="FFFFFFFF">
      <w:start w:val="1"/>
      <w:numFmt w:val="bullet"/>
      <w:pStyle w:val="widPunktlista2"/>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B6344DC"/>
    <w:multiLevelType w:val="hybridMultilevel"/>
    <w:tmpl w:val="DDE41678"/>
    <w:lvl w:ilvl="0" w:tplc="6088D596">
      <w:start w:val="1"/>
      <w:numFmt w:val="decimal"/>
      <w:lvlText w:val="%1."/>
      <w:lvlJc w:val="left"/>
      <w:pPr>
        <w:ind w:left="720" w:hanging="360"/>
      </w:pPr>
    </w:lvl>
    <w:lvl w:ilvl="1" w:tplc="9BA80DEA">
      <w:start w:val="1"/>
      <w:numFmt w:val="lowerLetter"/>
      <w:lvlText w:val="%2."/>
      <w:lvlJc w:val="left"/>
      <w:pPr>
        <w:ind w:left="1440" w:hanging="360"/>
      </w:pPr>
    </w:lvl>
    <w:lvl w:ilvl="2" w:tplc="4D88C0B2">
      <w:start w:val="1"/>
      <w:numFmt w:val="lowerRoman"/>
      <w:lvlText w:val="%3."/>
      <w:lvlJc w:val="right"/>
      <w:pPr>
        <w:ind w:left="2160" w:hanging="180"/>
      </w:pPr>
    </w:lvl>
    <w:lvl w:ilvl="3" w:tplc="05BEC8C8">
      <w:start w:val="1"/>
      <w:numFmt w:val="decimal"/>
      <w:lvlText w:val="%4."/>
      <w:lvlJc w:val="left"/>
      <w:pPr>
        <w:ind w:left="2880" w:hanging="360"/>
      </w:pPr>
    </w:lvl>
    <w:lvl w:ilvl="4" w:tplc="476EA8EC">
      <w:start w:val="1"/>
      <w:numFmt w:val="lowerLetter"/>
      <w:lvlText w:val="%5."/>
      <w:lvlJc w:val="left"/>
      <w:pPr>
        <w:ind w:left="3600" w:hanging="360"/>
      </w:pPr>
    </w:lvl>
    <w:lvl w:ilvl="5" w:tplc="FE883FB2">
      <w:start w:val="1"/>
      <w:numFmt w:val="lowerRoman"/>
      <w:lvlText w:val="%6."/>
      <w:lvlJc w:val="right"/>
      <w:pPr>
        <w:ind w:left="4320" w:hanging="180"/>
      </w:pPr>
    </w:lvl>
    <w:lvl w:ilvl="6" w:tplc="F806AB0A">
      <w:start w:val="1"/>
      <w:numFmt w:val="decimal"/>
      <w:lvlText w:val="%7."/>
      <w:lvlJc w:val="left"/>
      <w:pPr>
        <w:ind w:left="5040" w:hanging="360"/>
      </w:pPr>
    </w:lvl>
    <w:lvl w:ilvl="7" w:tplc="2A2673B8">
      <w:start w:val="1"/>
      <w:numFmt w:val="lowerLetter"/>
      <w:lvlText w:val="%8."/>
      <w:lvlJc w:val="left"/>
      <w:pPr>
        <w:ind w:left="5760" w:hanging="360"/>
      </w:pPr>
    </w:lvl>
    <w:lvl w:ilvl="8" w:tplc="C1789546">
      <w:start w:val="1"/>
      <w:numFmt w:val="lowerRoman"/>
      <w:lvlText w:val="%9."/>
      <w:lvlJc w:val="right"/>
      <w:pPr>
        <w:ind w:left="6480" w:hanging="180"/>
      </w:pPr>
    </w:lvl>
  </w:abstractNum>
  <w:abstractNum w:abstractNumId="45" w15:restartNumberingAfterBreak="0">
    <w:nsid w:val="7B7F1130"/>
    <w:multiLevelType w:val="hybridMultilevel"/>
    <w:tmpl w:val="2884B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C49474E"/>
    <w:multiLevelType w:val="hybridMultilevel"/>
    <w:tmpl w:val="5C5CCBC4"/>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7" w15:restartNumberingAfterBreak="0">
    <w:nsid w:val="7CD0133B"/>
    <w:multiLevelType w:val="hybridMultilevel"/>
    <w:tmpl w:val="D5387C2E"/>
    <w:lvl w:ilvl="0" w:tplc="20000017">
      <w:start w:val="1"/>
      <w:numFmt w:val="lowerLetter"/>
      <w:lvlText w:val="%1)"/>
      <w:lvlJc w:val="left"/>
      <w:pPr>
        <w:ind w:left="1440" w:hanging="360"/>
      </w:pPr>
    </w:lvl>
    <w:lvl w:ilvl="1" w:tplc="20000019" w:tentative="1">
      <w:start w:val="1"/>
      <w:numFmt w:val="lowerLetter"/>
      <w:lvlText w:val="%2."/>
      <w:lvlJc w:val="left"/>
      <w:pPr>
        <w:ind w:left="2160" w:hanging="360"/>
      </w:pPr>
    </w:lvl>
    <w:lvl w:ilvl="2" w:tplc="2000001B" w:tentative="1">
      <w:start w:val="1"/>
      <w:numFmt w:val="lowerRoman"/>
      <w:lvlText w:val="%3."/>
      <w:lvlJc w:val="right"/>
      <w:pPr>
        <w:ind w:left="2880" w:hanging="180"/>
      </w:pPr>
    </w:lvl>
    <w:lvl w:ilvl="3" w:tplc="2000000F" w:tentative="1">
      <w:start w:val="1"/>
      <w:numFmt w:val="decimal"/>
      <w:lvlText w:val="%4."/>
      <w:lvlJc w:val="left"/>
      <w:pPr>
        <w:ind w:left="3600" w:hanging="360"/>
      </w:pPr>
    </w:lvl>
    <w:lvl w:ilvl="4" w:tplc="20000019" w:tentative="1">
      <w:start w:val="1"/>
      <w:numFmt w:val="lowerLetter"/>
      <w:lvlText w:val="%5."/>
      <w:lvlJc w:val="left"/>
      <w:pPr>
        <w:ind w:left="4320" w:hanging="360"/>
      </w:pPr>
    </w:lvl>
    <w:lvl w:ilvl="5" w:tplc="2000001B" w:tentative="1">
      <w:start w:val="1"/>
      <w:numFmt w:val="lowerRoman"/>
      <w:lvlText w:val="%6."/>
      <w:lvlJc w:val="right"/>
      <w:pPr>
        <w:ind w:left="5040" w:hanging="180"/>
      </w:pPr>
    </w:lvl>
    <w:lvl w:ilvl="6" w:tplc="2000000F" w:tentative="1">
      <w:start w:val="1"/>
      <w:numFmt w:val="decimal"/>
      <w:lvlText w:val="%7."/>
      <w:lvlJc w:val="left"/>
      <w:pPr>
        <w:ind w:left="5760" w:hanging="360"/>
      </w:pPr>
    </w:lvl>
    <w:lvl w:ilvl="7" w:tplc="20000019" w:tentative="1">
      <w:start w:val="1"/>
      <w:numFmt w:val="lowerLetter"/>
      <w:lvlText w:val="%8."/>
      <w:lvlJc w:val="left"/>
      <w:pPr>
        <w:ind w:left="6480" w:hanging="360"/>
      </w:pPr>
    </w:lvl>
    <w:lvl w:ilvl="8" w:tplc="2000001B" w:tentative="1">
      <w:start w:val="1"/>
      <w:numFmt w:val="lowerRoman"/>
      <w:lvlText w:val="%9."/>
      <w:lvlJc w:val="right"/>
      <w:pPr>
        <w:ind w:left="7200" w:hanging="180"/>
      </w:pPr>
    </w:lvl>
  </w:abstractNum>
  <w:abstractNum w:abstractNumId="48" w15:restartNumberingAfterBreak="0">
    <w:nsid w:val="7F5D5F9F"/>
    <w:multiLevelType w:val="hybridMultilevel"/>
    <w:tmpl w:val="982C6242"/>
    <w:lvl w:ilvl="0" w:tplc="44F4A8D2">
      <w:start w:val="1"/>
      <w:numFmt w:val="bullet"/>
      <w:pStyle w:val="widPunktlista"/>
      <w:lvlText w:val=""/>
      <w:lvlJc w:val="left"/>
      <w:pPr>
        <w:tabs>
          <w:tab w:val="num" w:pos="360"/>
        </w:tabs>
        <w:ind w:left="360" w:hanging="360"/>
      </w:pPr>
      <w:rPr>
        <w:rFonts w:ascii="Symbol" w:hAnsi="Symbol" w:hint="default"/>
      </w:rPr>
    </w:lvl>
    <w:lvl w:ilvl="1" w:tplc="041D0003" w:tentative="1">
      <w:start w:val="1"/>
      <w:numFmt w:val="bullet"/>
      <w:lvlText w:val="o"/>
      <w:lvlJc w:val="left"/>
      <w:pPr>
        <w:tabs>
          <w:tab w:val="num" w:pos="1440"/>
        </w:tabs>
        <w:ind w:left="1440" w:hanging="360"/>
      </w:pPr>
      <w:rPr>
        <w:rFonts w:ascii="Courier New" w:hAnsi="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num w:numId="1" w16cid:durableId="718476075">
    <w:abstractNumId w:val="32"/>
  </w:num>
  <w:num w:numId="2" w16cid:durableId="1368801058">
    <w:abstractNumId w:val="2"/>
  </w:num>
  <w:num w:numId="3" w16cid:durableId="1468741212">
    <w:abstractNumId w:val="26"/>
  </w:num>
  <w:num w:numId="4" w16cid:durableId="1431970711">
    <w:abstractNumId w:val="35"/>
  </w:num>
  <w:num w:numId="5" w16cid:durableId="638343353">
    <w:abstractNumId w:val="7"/>
  </w:num>
  <w:num w:numId="6" w16cid:durableId="1739791571">
    <w:abstractNumId w:val="16"/>
  </w:num>
  <w:num w:numId="7" w16cid:durableId="381944983">
    <w:abstractNumId w:val="44"/>
  </w:num>
  <w:num w:numId="8" w16cid:durableId="554396346">
    <w:abstractNumId w:val="8"/>
  </w:num>
  <w:num w:numId="9" w16cid:durableId="1547640714">
    <w:abstractNumId w:val="36"/>
  </w:num>
  <w:num w:numId="10" w16cid:durableId="1334063845">
    <w:abstractNumId w:val="48"/>
  </w:num>
  <w:num w:numId="11" w16cid:durableId="1131439999">
    <w:abstractNumId w:val="43"/>
  </w:num>
  <w:num w:numId="12" w16cid:durableId="919414542">
    <w:abstractNumId w:val="25"/>
  </w:num>
  <w:num w:numId="13" w16cid:durableId="609901443">
    <w:abstractNumId w:val="14"/>
  </w:num>
  <w:num w:numId="14" w16cid:durableId="1390420675">
    <w:abstractNumId w:val="23"/>
  </w:num>
  <w:num w:numId="15" w16cid:durableId="1729186688">
    <w:abstractNumId w:val="42"/>
  </w:num>
  <w:num w:numId="16" w16cid:durableId="97607998">
    <w:abstractNumId w:val="17"/>
  </w:num>
  <w:num w:numId="17" w16cid:durableId="2130394013">
    <w:abstractNumId w:val="18"/>
  </w:num>
  <w:num w:numId="18" w16cid:durableId="1693452706">
    <w:abstractNumId w:val="28"/>
  </w:num>
  <w:num w:numId="19" w16cid:durableId="455685686">
    <w:abstractNumId w:val="41"/>
  </w:num>
  <w:num w:numId="20" w16cid:durableId="680013012">
    <w:abstractNumId w:val="0"/>
  </w:num>
  <w:num w:numId="21" w16cid:durableId="1891303524">
    <w:abstractNumId w:val="37"/>
  </w:num>
  <w:num w:numId="22" w16cid:durableId="1565140175">
    <w:abstractNumId w:val="29"/>
  </w:num>
  <w:num w:numId="23" w16cid:durableId="1033462334">
    <w:abstractNumId w:val="20"/>
  </w:num>
  <w:num w:numId="24" w16cid:durableId="135030814">
    <w:abstractNumId w:val="3"/>
  </w:num>
  <w:num w:numId="25" w16cid:durableId="460149245">
    <w:abstractNumId w:val="6"/>
  </w:num>
  <w:num w:numId="26" w16cid:durableId="109669922">
    <w:abstractNumId w:val="34"/>
  </w:num>
  <w:num w:numId="27" w16cid:durableId="1079211847">
    <w:abstractNumId w:val="19"/>
  </w:num>
  <w:num w:numId="28" w16cid:durableId="938488640">
    <w:abstractNumId w:val="31"/>
  </w:num>
  <w:num w:numId="29" w16cid:durableId="1252398734">
    <w:abstractNumId w:val="46"/>
  </w:num>
  <w:num w:numId="30" w16cid:durableId="359207000">
    <w:abstractNumId w:val="10"/>
  </w:num>
  <w:num w:numId="31" w16cid:durableId="1047027360">
    <w:abstractNumId w:val="33"/>
  </w:num>
  <w:num w:numId="32" w16cid:durableId="1350714284">
    <w:abstractNumId w:val="27"/>
  </w:num>
  <w:num w:numId="33" w16cid:durableId="2001348846">
    <w:abstractNumId w:val="13"/>
  </w:num>
  <w:num w:numId="34" w16cid:durableId="103506286">
    <w:abstractNumId w:val="39"/>
  </w:num>
  <w:num w:numId="35" w16cid:durableId="398139344">
    <w:abstractNumId w:val="22"/>
  </w:num>
  <w:num w:numId="36" w16cid:durableId="144317479">
    <w:abstractNumId w:val="24"/>
  </w:num>
  <w:num w:numId="37" w16cid:durableId="1529181785">
    <w:abstractNumId w:val="5"/>
  </w:num>
  <w:num w:numId="38" w16cid:durableId="1619601586">
    <w:abstractNumId w:val="45"/>
  </w:num>
  <w:num w:numId="39" w16cid:durableId="281310288">
    <w:abstractNumId w:val="40"/>
  </w:num>
  <w:num w:numId="40" w16cid:durableId="1316690490">
    <w:abstractNumId w:val="4"/>
  </w:num>
  <w:num w:numId="41" w16cid:durableId="77024535">
    <w:abstractNumId w:val="12"/>
  </w:num>
  <w:num w:numId="42" w16cid:durableId="999037056">
    <w:abstractNumId w:val="15"/>
  </w:num>
  <w:num w:numId="43" w16cid:durableId="1631091400">
    <w:abstractNumId w:val="11"/>
  </w:num>
  <w:num w:numId="44" w16cid:durableId="716512953">
    <w:abstractNumId w:val="30"/>
  </w:num>
  <w:num w:numId="45" w16cid:durableId="1446121031">
    <w:abstractNumId w:val="47"/>
  </w:num>
  <w:num w:numId="46" w16cid:durableId="295450987">
    <w:abstractNumId w:val="9"/>
  </w:num>
  <w:num w:numId="47" w16cid:durableId="1071346703">
    <w:abstractNumId w:val="21"/>
  </w:num>
  <w:num w:numId="48" w16cid:durableId="1665544732">
    <w:abstractNumId w:val="1"/>
  </w:num>
  <w:num w:numId="49" w16cid:durableId="594633156">
    <w:abstractNumId w:val="3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UwMjQ3MLC0MDEyMjJQ0lEKTi0uzszPAykwrAUA5SYV1ywAAAA="/>
  </w:docVars>
  <w:rsids>
    <w:rsidRoot w:val="00096D2C"/>
    <w:rsid w:val="000004A9"/>
    <w:rsid w:val="000013EF"/>
    <w:rsid w:val="00001B6E"/>
    <w:rsid w:val="00002418"/>
    <w:rsid w:val="00003940"/>
    <w:rsid w:val="00004F40"/>
    <w:rsid w:val="00005694"/>
    <w:rsid w:val="00006135"/>
    <w:rsid w:val="0000629C"/>
    <w:rsid w:val="00007022"/>
    <w:rsid w:val="0001267B"/>
    <w:rsid w:val="00012946"/>
    <w:rsid w:val="00012ADB"/>
    <w:rsid w:val="00013F71"/>
    <w:rsid w:val="0001534D"/>
    <w:rsid w:val="00021B99"/>
    <w:rsid w:val="000221E6"/>
    <w:rsid w:val="0002288C"/>
    <w:rsid w:val="00023185"/>
    <w:rsid w:val="000231EC"/>
    <w:rsid w:val="000233BF"/>
    <w:rsid w:val="00024D62"/>
    <w:rsid w:val="000272E8"/>
    <w:rsid w:val="00030CF8"/>
    <w:rsid w:val="00031B18"/>
    <w:rsid w:val="00031F84"/>
    <w:rsid w:val="00032A57"/>
    <w:rsid w:val="00032D31"/>
    <w:rsid w:val="00034F6A"/>
    <w:rsid w:val="0003636F"/>
    <w:rsid w:val="000375AC"/>
    <w:rsid w:val="00037B59"/>
    <w:rsid w:val="00041389"/>
    <w:rsid w:val="0004387F"/>
    <w:rsid w:val="000446BF"/>
    <w:rsid w:val="00047857"/>
    <w:rsid w:val="000532A1"/>
    <w:rsid w:val="00054977"/>
    <w:rsid w:val="00055F71"/>
    <w:rsid w:val="00057577"/>
    <w:rsid w:val="000577D1"/>
    <w:rsid w:val="00063943"/>
    <w:rsid w:val="00064D0E"/>
    <w:rsid w:val="00070C73"/>
    <w:rsid w:val="00070D3C"/>
    <w:rsid w:val="00071212"/>
    <w:rsid w:val="00073A04"/>
    <w:rsid w:val="00073F9D"/>
    <w:rsid w:val="00075DC6"/>
    <w:rsid w:val="00077986"/>
    <w:rsid w:val="0008293C"/>
    <w:rsid w:val="00083BD0"/>
    <w:rsid w:val="0008729C"/>
    <w:rsid w:val="00087C24"/>
    <w:rsid w:val="00091EA8"/>
    <w:rsid w:val="0009309A"/>
    <w:rsid w:val="00093F85"/>
    <w:rsid w:val="0009438B"/>
    <w:rsid w:val="00094704"/>
    <w:rsid w:val="00096D2C"/>
    <w:rsid w:val="00097CC0"/>
    <w:rsid w:val="000A1AF9"/>
    <w:rsid w:val="000A200E"/>
    <w:rsid w:val="000A38FE"/>
    <w:rsid w:val="000A5192"/>
    <w:rsid w:val="000A5E30"/>
    <w:rsid w:val="000A6265"/>
    <w:rsid w:val="000A663C"/>
    <w:rsid w:val="000A6B50"/>
    <w:rsid w:val="000A77B7"/>
    <w:rsid w:val="000A7F18"/>
    <w:rsid w:val="000B0479"/>
    <w:rsid w:val="000B1270"/>
    <w:rsid w:val="000B2365"/>
    <w:rsid w:val="000B2A45"/>
    <w:rsid w:val="000B3BFE"/>
    <w:rsid w:val="000B581B"/>
    <w:rsid w:val="000B69EB"/>
    <w:rsid w:val="000C10EB"/>
    <w:rsid w:val="000C1CE5"/>
    <w:rsid w:val="000C2503"/>
    <w:rsid w:val="000C369B"/>
    <w:rsid w:val="000C4CD0"/>
    <w:rsid w:val="000C69AD"/>
    <w:rsid w:val="000C69C5"/>
    <w:rsid w:val="000C6D01"/>
    <w:rsid w:val="000D0023"/>
    <w:rsid w:val="000D0388"/>
    <w:rsid w:val="000D6264"/>
    <w:rsid w:val="000D62F9"/>
    <w:rsid w:val="000E16D3"/>
    <w:rsid w:val="000E4BA3"/>
    <w:rsid w:val="000E5A5B"/>
    <w:rsid w:val="000F0252"/>
    <w:rsid w:val="000F0C10"/>
    <w:rsid w:val="000F1171"/>
    <w:rsid w:val="000F1179"/>
    <w:rsid w:val="000F28ED"/>
    <w:rsid w:val="001000C9"/>
    <w:rsid w:val="0010013C"/>
    <w:rsid w:val="00100751"/>
    <w:rsid w:val="001033FB"/>
    <w:rsid w:val="001034E4"/>
    <w:rsid w:val="00110E8D"/>
    <w:rsid w:val="00113216"/>
    <w:rsid w:val="00114136"/>
    <w:rsid w:val="00115708"/>
    <w:rsid w:val="0011588B"/>
    <w:rsid w:val="0011723D"/>
    <w:rsid w:val="00121EA2"/>
    <w:rsid w:val="001225B5"/>
    <w:rsid w:val="001226B3"/>
    <w:rsid w:val="00123587"/>
    <w:rsid w:val="0012402C"/>
    <w:rsid w:val="0012598F"/>
    <w:rsid w:val="001314A7"/>
    <w:rsid w:val="001317ED"/>
    <w:rsid w:val="00131F18"/>
    <w:rsid w:val="00135443"/>
    <w:rsid w:val="00135FA6"/>
    <w:rsid w:val="00137E92"/>
    <w:rsid w:val="00141EA1"/>
    <w:rsid w:val="00141EA7"/>
    <w:rsid w:val="001456C4"/>
    <w:rsid w:val="00145706"/>
    <w:rsid w:val="00150501"/>
    <w:rsid w:val="00150E92"/>
    <w:rsid w:val="001537D2"/>
    <w:rsid w:val="00160A60"/>
    <w:rsid w:val="001649F4"/>
    <w:rsid w:val="00165123"/>
    <w:rsid w:val="00167368"/>
    <w:rsid w:val="00167A01"/>
    <w:rsid w:val="00176A74"/>
    <w:rsid w:val="00177029"/>
    <w:rsid w:val="001773EF"/>
    <w:rsid w:val="00183A46"/>
    <w:rsid w:val="00183DB4"/>
    <w:rsid w:val="00185BFE"/>
    <w:rsid w:val="00190A11"/>
    <w:rsid w:val="00191911"/>
    <w:rsid w:val="00192B5C"/>
    <w:rsid w:val="00195BB0"/>
    <w:rsid w:val="00196054"/>
    <w:rsid w:val="00196AFA"/>
    <w:rsid w:val="001A17A4"/>
    <w:rsid w:val="001A1B60"/>
    <w:rsid w:val="001A32D4"/>
    <w:rsid w:val="001A3C08"/>
    <w:rsid w:val="001A45EC"/>
    <w:rsid w:val="001A518D"/>
    <w:rsid w:val="001A7876"/>
    <w:rsid w:val="001B0A07"/>
    <w:rsid w:val="001B3137"/>
    <w:rsid w:val="001B37BF"/>
    <w:rsid w:val="001B6C84"/>
    <w:rsid w:val="001C0603"/>
    <w:rsid w:val="001C0806"/>
    <w:rsid w:val="001C08FE"/>
    <w:rsid w:val="001C3F4E"/>
    <w:rsid w:val="001C4CD5"/>
    <w:rsid w:val="001D06EB"/>
    <w:rsid w:val="001D0752"/>
    <w:rsid w:val="001D3F40"/>
    <w:rsid w:val="001D5CA2"/>
    <w:rsid w:val="001E41AA"/>
    <w:rsid w:val="001E7A1A"/>
    <w:rsid w:val="001F163A"/>
    <w:rsid w:val="001F2AD2"/>
    <w:rsid w:val="001F7065"/>
    <w:rsid w:val="0020098E"/>
    <w:rsid w:val="00201021"/>
    <w:rsid w:val="0020437F"/>
    <w:rsid w:val="00205614"/>
    <w:rsid w:val="0020600D"/>
    <w:rsid w:val="0020667C"/>
    <w:rsid w:val="002069F4"/>
    <w:rsid w:val="00207DD1"/>
    <w:rsid w:val="00211AA4"/>
    <w:rsid w:val="00212450"/>
    <w:rsid w:val="002207DB"/>
    <w:rsid w:val="00220A38"/>
    <w:rsid w:val="00221AA5"/>
    <w:rsid w:val="00222BAC"/>
    <w:rsid w:val="002231FF"/>
    <w:rsid w:val="002239AB"/>
    <w:rsid w:val="00231A0E"/>
    <w:rsid w:val="00232924"/>
    <w:rsid w:val="00232F59"/>
    <w:rsid w:val="00235BBA"/>
    <w:rsid w:val="0023635F"/>
    <w:rsid w:val="00236760"/>
    <w:rsid w:val="002369FC"/>
    <w:rsid w:val="00242056"/>
    <w:rsid w:val="00246027"/>
    <w:rsid w:val="00250D17"/>
    <w:rsid w:val="0025136F"/>
    <w:rsid w:val="002517BA"/>
    <w:rsid w:val="00254ED4"/>
    <w:rsid w:val="0025588C"/>
    <w:rsid w:val="002559A4"/>
    <w:rsid w:val="002609C6"/>
    <w:rsid w:val="002614F3"/>
    <w:rsid w:val="00262355"/>
    <w:rsid w:val="00264126"/>
    <w:rsid w:val="00265907"/>
    <w:rsid w:val="00265A25"/>
    <w:rsid w:val="00267FBE"/>
    <w:rsid w:val="00270679"/>
    <w:rsid w:val="00271E4B"/>
    <w:rsid w:val="002753CD"/>
    <w:rsid w:val="00275E3C"/>
    <w:rsid w:val="00276B97"/>
    <w:rsid w:val="002775D0"/>
    <w:rsid w:val="002814AD"/>
    <w:rsid w:val="002829F8"/>
    <w:rsid w:val="00284920"/>
    <w:rsid w:val="0028649D"/>
    <w:rsid w:val="00286E0C"/>
    <w:rsid w:val="00287246"/>
    <w:rsid w:val="00290418"/>
    <w:rsid w:val="00291A9B"/>
    <w:rsid w:val="00292763"/>
    <w:rsid w:val="002929D1"/>
    <w:rsid w:val="00293E92"/>
    <w:rsid w:val="00294253"/>
    <w:rsid w:val="00294730"/>
    <w:rsid w:val="002947B3"/>
    <w:rsid w:val="002A0B28"/>
    <w:rsid w:val="002A72ED"/>
    <w:rsid w:val="002A76DA"/>
    <w:rsid w:val="002B0BE6"/>
    <w:rsid w:val="002B26FE"/>
    <w:rsid w:val="002B3B03"/>
    <w:rsid w:val="002B606B"/>
    <w:rsid w:val="002B6914"/>
    <w:rsid w:val="002B727B"/>
    <w:rsid w:val="002C00AE"/>
    <w:rsid w:val="002C0A99"/>
    <w:rsid w:val="002C2821"/>
    <w:rsid w:val="002C4117"/>
    <w:rsid w:val="002C4DAD"/>
    <w:rsid w:val="002C5BA0"/>
    <w:rsid w:val="002D1A9C"/>
    <w:rsid w:val="002D2842"/>
    <w:rsid w:val="002D2C64"/>
    <w:rsid w:val="002D3998"/>
    <w:rsid w:val="002D3BAD"/>
    <w:rsid w:val="002D3C19"/>
    <w:rsid w:val="002D46BD"/>
    <w:rsid w:val="002D491B"/>
    <w:rsid w:val="002D492A"/>
    <w:rsid w:val="002D4A8B"/>
    <w:rsid w:val="002D4AF5"/>
    <w:rsid w:val="002D4BAD"/>
    <w:rsid w:val="002D5C9B"/>
    <w:rsid w:val="002E1651"/>
    <w:rsid w:val="002E290E"/>
    <w:rsid w:val="002E604C"/>
    <w:rsid w:val="002E6C90"/>
    <w:rsid w:val="002F224E"/>
    <w:rsid w:val="002F2FFC"/>
    <w:rsid w:val="002F3592"/>
    <w:rsid w:val="002F4B9A"/>
    <w:rsid w:val="002F63AE"/>
    <w:rsid w:val="00300316"/>
    <w:rsid w:val="00300944"/>
    <w:rsid w:val="00300DE6"/>
    <w:rsid w:val="00300E32"/>
    <w:rsid w:val="00302786"/>
    <w:rsid w:val="0030438A"/>
    <w:rsid w:val="00304796"/>
    <w:rsid w:val="0030546C"/>
    <w:rsid w:val="0030633D"/>
    <w:rsid w:val="00306FDB"/>
    <w:rsid w:val="00310AE9"/>
    <w:rsid w:val="003132DA"/>
    <w:rsid w:val="003149BA"/>
    <w:rsid w:val="00314C6F"/>
    <w:rsid w:val="003174EB"/>
    <w:rsid w:val="0032070B"/>
    <w:rsid w:val="00323FB3"/>
    <w:rsid w:val="00324519"/>
    <w:rsid w:val="003263A8"/>
    <w:rsid w:val="00327CE8"/>
    <w:rsid w:val="00333965"/>
    <w:rsid w:val="00333C43"/>
    <w:rsid w:val="00333E6C"/>
    <w:rsid w:val="003343E9"/>
    <w:rsid w:val="003357CE"/>
    <w:rsid w:val="00335F38"/>
    <w:rsid w:val="0033770F"/>
    <w:rsid w:val="00340BAD"/>
    <w:rsid w:val="003424B1"/>
    <w:rsid w:val="00343A32"/>
    <w:rsid w:val="00343DB2"/>
    <w:rsid w:val="0034469A"/>
    <w:rsid w:val="0034528B"/>
    <w:rsid w:val="00346961"/>
    <w:rsid w:val="00346C8E"/>
    <w:rsid w:val="003475F1"/>
    <w:rsid w:val="003510FF"/>
    <w:rsid w:val="003511EC"/>
    <w:rsid w:val="00352678"/>
    <w:rsid w:val="003533DC"/>
    <w:rsid w:val="00353617"/>
    <w:rsid w:val="00354329"/>
    <w:rsid w:val="00354735"/>
    <w:rsid w:val="003555F2"/>
    <w:rsid w:val="00356816"/>
    <w:rsid w:val="003605E8"/>
    <w:rsid w:val="0036158A"/>
    <w:rsid w:val="0036191E"/>
    <w:rsid w:val="003647CD"/>
    <w:rsid w:val="003648E4"/>
    <w:rsid w:val="00365482"/>
    <w:rsid w:val="003658CE"/>
    <w:rsid w:val="00367F5A"/>
    <w:rsid w:val="00367FD5"/>
    <w:rsid w:val="00370260"/>
    <w:rsid w:val="0037229B"/>
    <w:rsid w:val="00372FB3"/>
    <w:rsid w:val="00376AEE"/>
    <w:rsid w:val="00385C67"/>
    <w:rsid w:val="0038610B"/>
    <w:rsid w:val="003861BA"/>
    <w:rsid w:val="00391FD1"/>
    <w:rsid w:val="003928D5"/>
    <w:rsid w:val="003A0A9A"/>
    <w:rsid w:val="003A0C65"/>
    <w:rsid w:val="003A3319"/>
    <w:rsid w:val="003A521D"/>
    <w:rsid w:val="003A5673"/>
    <w:rsid w:val="003A74FF"/>
    <w:rsid w:val="003B328B"/>
    <w:rsid w:val="003B528F"/>
    <w:rsid w:val="003B596E"/>
    <w:rsid w:val="003B7026"/>
    <w:rsid w:val="003C0560"/>
    <w:rsid w:val="003C0BF7"/>
    <w:rsid w:val="003C0EB6"/>
    <w:rsid w:val="003C360E"/>
    <w:rsid w:val="003C3A48"/>
    <w:rsid w:val="003C560C"/>
    <w:rsid w:val="003C75AE"/>
    <w:rsid w:val="003C796E"/>
    <w:rsid w:val="003C7F83"/>
    <w:rsid w:val="003D1CB6"/>
    <w:rsid w:val="003D4BB2"/>
    <w:rsid w:val="003D4C23"/>
    <w:rsid w:val="003D6F68"/>
    <w:rsid w:val="003E0CC5"/>
    <w:rsid w:val="003E2DE8"/>
    <w:rsid w:val="003E3615"/>
    <w:rsid w:val="003E38CC"/>
    <w:rsid w:val="003F303D"/>
    <w:rsid w:val="003F3EED"/>
    <w:rsid w:val="003F4CC1"/>
    <w:rsid w:val="003F4DBF"/>
    <w:rsid w:val="003F4FCA"/>
    <w:rsid w:val="003F5389"/>
    <w:rsid w:val="003F63CE"/>
    <w:rsid w:val="00400084"/>
    <w:rsid w:val="00400271"/>
    <w:rsid w:val="00415ED2"/>
    <w:rsid w:val="00423DF1"/>
    <w:rsid w:val="004266D6"/>
    <w:rsid w:val="004269BA"/>
    <w:rsid w:val="00430928"/>
    <w:rsid w:val="00431300"/>
    <w:rsid w:val="004327E5"/>
    <w:rsid w:val="004334BF"/>
    <w:rsid w:val="00442004"/>
    <w:rsid w:val="004434A8"/>
    <w:rsid w:val="004447F6"/>
    <w:rsid w:val="00444A5E"/>
    <w:rsid w:val="00446814"/>
    <w:rsid w:val="00446FCC"/>
    <w:rsid w:val="004509B4"/>
    <w:rsid w:val="00450A9D"/>
    <w:rsid w:val="004513C5"/>
    <w:rsid w:val="0045151F"/>
    <w:rsid w:val="004515BA"/>
    <w:rsid w:val="00452B12"/>
    <w:rsid w:val="00455593"/>
    <w:rsid w:val="004571CA"/>
    <w:rsid w:val="004574CA"/>
    <w:rsid w:val="00457674"/>
    <w:rsid w:val="00462B3C"/>
    <w:rsid w:val="00464AB4"/>
    <w:rsid w:val="004658A1"/>
    <w:rsid w:val="00470BB5"/>
    <w:rsid w:val="00470C3D"/>
    <w:rsid w:val="00471146"/>
    <w:rsid w:val="00471419"/>
    <w:rsid w:val="004736DE"/>
    <w:rsid w:val="00473C77"/>
    <w:rsid w:val="0047545C"/>
    <w:rsid w:val="00480859"/>
    <w:rsid w:val="004821B9"/>
    <w:rsid w:val="00482815"/>
    <w:rsid w:val="00483EC0"/>
    <w:rsid w:val="00484F22"/>
    <w:rsid w:val="00484F89"/>
    <w:rsid w:val="004850DC"/>
    <w:rsid w:val="00485AC1"/>
    <w:rsid w:val="00485D24"/>
    <w:rsid w:val="00487308"/>
    <w:rsid w:val="00495979"/>
    <w:rsid w:val="00496AE7"/>
    <w:rsid w:val="004A1852"/>
    <w:rsid w:val="004A2529"/>
    <w:rsid w:val="004A2DD8"/>
    <w:rsid w:val="004A434D"/>
    <w:rsid w:val="004A633A"/>
    <w:rsid w:val="004A7D4B"/>
    <w:rsid w:val="004B03AA"/>
    <w:rsid w:val="004B0656"/>
    <w:rsid w:val="004B4E2B"/>
    <w:rsid w:val="004B589F"/>
    <w:rsid w:val="004B6A27"/>
    <w:rsid w:val="004C09DA"/>
    <w:rsid w:val="004C50F6"/>
    <w:rsid w:val="004C5677"/>
    <w:rsid w:val="004C5DF6"/>
    <w:rsid w:val="004C7D75"/>
    <w:rsid w:val="004D0BCA"/>
    <w:rsid w:val="004D1365"/>
    <w:rsid w:val="004D42D4"/>
    <w:rsid w:val="004D57A0"/>
    <w:rsid w:val="004D65DB"/>
    <w:rsid w:val="004D6D24"/>
    <w:rsid w:val="004E3427"/>
    <w:rsid w:val="004E3D04"/>
    <w:rsid w:val="004E45FC"/>
    <w:rsid w:val="004E61AC"/>
    <w:rsid w:val="004E7197"/>
    <w:rsid w:val="004E7941"/>
    <w:rsid w:val="004F0F1C"/>
    <w:rsid w:val="004F113A"/>
    <w:rsid w:val="004F450E"/>
    <w:rsid w:val="004F7423"/>
    <w:rsid w:val="00500FD0"/>
    <w:rsid w:val="00502C50"/>
    <w:rsid w:val="00503393"/>
    <w:rsid w:val="00506F8E"/>
    <w:rsid w:val="00510CFA"/>
    <w:rsid w:val="0051117B"/>
    <w:rsid w:val="0051233C"/>
    <w:rsid w:val="00515F22"/>
    <w:rsid w:val="00516C29"/>
    <w:rsid w:val="00523530"/>
    <w:rsid w:val="005277E2"/>
    <w:rsid w:val="00527A29"/>
    <w:rsid w:val="005403EE"/>
    <w:rsid w:val="00540865"/>
    <w:rsid w:val="00542C3F"/>
    <w:rsid w:val="005441A2"/>
    <w:rsid w:val="00545A6E"/>
    <w:rsid w:val="0054665D"/>
    <w:rsid w:val="00547B2C"/>
    <w:rsid w:val="0055290B"/>
    <w:rsid w:val="005535E0"/>
    <w:rsid w:val="005548EA"/>
    <w:rsid w:val="00562FD8"/>
    <w:rsid w:val="0056418D"/>
    <w:rsid w:val="00564AFA"/>
    <w:rsid w:val="005719BA"/>
    <w:rsid w:val="005724BC"/>
    <w:rsid w:val="00575D91"/>
    <w:rsid w:val="00577280"/>
    <w:rsid w:val="00577996"/>
    <w:rsid w:val="00577F3A"/>
    <w:rsid w:val="0058258B"/>
    <w:rsid w:val="00584522"/>
    <w:rsid w:val="00585DFF"/>
    <w:rsid w:val="005864B5"/>
    <w:rsid w:val="00586C92"/>
    <w:rsid w:val="005902A6"/>
    <w:rsid w:val="00592A04"/>
    <w:rsid w:val="00592F5C"/>
    <w:rsid w:val="005A1D7B"/>
    <w:rsid w:val="005A216E"/>
    <w:rsid w:val="005B00DB"/>
    <w:rsid w:val="005B02B4"/>
    <w:rsid w:val="005B1210"/>
    <w:rsid w:val="005B34AB"/>
    <w:rsid w:val="005B3E1F"/>
    <w:rsid w:val="005B612C"/>
    <w:rsid w:val="005B774F"/>
    <w:rsid w:val="005C03DF"/>
    <w:rsid w:val="005C063E"/>
    <w:rsid w:val="005C0DFF"/>
    <w:rsid w:val="005C2E62"/>
    <w:rsid w:val="005C3F43"/>
    <w:rsid w:val="005C55F2"/>
    <w:rsid w:val="005C6576"/>
    <w:rsid w:val="005D02CA"/>
    <w:rsid w:val="005D3FC6"/>
    <w:rsid w:val="005D6B95"/>
    <w:rsid w:val="005D776D"/>
    <w:rsid w:val="005E1FC8"/>
    <w:rsid w:val="005E3431"/>
    <w:rsid w:val="005F39F4"/>
    <w:rsid w:val="005F3E8F"/>
    <w:rsid w:val="005F4B29"/>
    <w:rsid w:val="005F5939"/>
    <w:rsid w:val="00600338"/>
    <w:rsid w:val="006028BE"/>
    <w:rsid w:val="00602DB3"/>
    <w:rsid w:val="006035EF"/>
    <w:rsid w:val="006038B4"/>
    <w:rsid w:val="006050AA"/>
    <w:rsid w:val="00605137"/>
    <w:rsid w:val="00607A8B"/>
    <w:rsid w:val="006115D8"/>
    <w:rsid w:val="00611ADF"/>
    <w:rsid w:val="00611E9A"/>
    <w:rsid w:val="00612DF7"/>
    <w:rsid w:val="0061433F"/>
    <w:rsid w:val="00615C49"/>
    <w:rsid w:val="0061622D"/>
    <w:rsid w:val="006272DA"/>
    <w:rsid w:val="00627675"/>
    <w:rsid w:val="00627DA7"/>
    <w:rsid w:val="00632561"/>
    <w:rsid w:val="00633FDA"/>
    <w:rsid w:val="0063424F"/>
    <w:rsid w:val="00634B1F"/>
    <w:rsid w:val="00635DFD"/>
    <w:rsid w:val="006400FC"/>
    <w:rsid w:val="00642835"/>
    <w:rsid w:val="006458F5"/>
    <w:rsid w:val="006459EC"/>
    <w:rsid w:val="00645E6E"/>
    <w:rsid w:val="00646BDC"/>
    <w:rsid w:val="006473CB"/>
    <w:rsid w:val="00647664"/>
    <w:rsid w:val="00651988"/>
    <w:rsid w:val="006520D5"/>
    <w:rsid w:val="00652572"/>
    <w:rsid w:val="00652634"/>
    <w:rsid w:val="00653618"/>
    <w:rsid w:val="00653E25"/>
    <w:rsid w:val="0065449E"/>
    <w:rsid w:val="00654DA2"/>
    <w:rsid w:val="0065640E"/>
    <w:rsid w:val="006576FB"/>
    <w:rsid w:val="006613AE"/>
    <w:rsid w:val="006613B6"/>
    <w:rsid w:val="0066258B"/>
    <w:rsid w:val="00663EEE"/>
    <w:rsid w:val="00663EF8"/>
    <w:rsid w:val="00664A58"/>
    <w:rsid w:val="00664B54"/>
    <w:rsid w:val="006655CC"/>
    <w:rsid w:val="00665CC5"/>
    <w:rsid w:val="006714FC"/>
    <w:rsid w:val="006732C1"/>
    <w:rsid w:val="006747D9"/>
    <w:rsid w:val="00675996"/>
    <w:rsid w:val="006774FF"/>
    <w:rsid w:val="00681066"/>
    <w:rsid w:val="00683DCE"/>
    <w:rsid w:val="00685A12"/>
    <w:rsid w:val="00685A16"/>
    <w:rsid w:val="006870BC"/>
    <w:rsid w:val="0069002C"/>
    <w:rsid w:val="006930D4"/>
    <w:rsid w:val="00693710"/>
    <w:rsid w:val="00694BE3"/>
    <w:rsid w:val="00694E94"/>
    <w:rsid w:val="006953A2"/>
    <w:rsid w:val="00697F09"/>
    <w:rsid w:val="006A04C0"/>
    <w:rsid w:val="006A052E"/>
    <w:rsid w:val="006A65AB"/>
    <w:rsid w:val="006A6E28"/>
    <w:rsid w:val="006B2AE6"/>
    <w:rsid w:val="006B4A30"/>
    <w:rsid w:val="006B5155"/>
    <w:rsid w:val="006B5AA6"/>
    <w:rsid w:val="006B6DDE"/>
    <w:rsid w:val="006B7515"/>
    <w:rsid w:val="006C10E7"/>
    <w:rsid w:val="006C1169"/>
    <w:rsid w:val="006C6C56"/>
    <w:rsid w:val="006C6F05"/>
    <w:rsid w:val="006C758D"/>
    <w:rsid w:val="006C7848"/>
    <w:rsid w:val="006D0336"/>
    <w:rsid w:val="006D43DE"/>
    <w:rsid w:val="006D4C3B"/>
    <w:rsid w:val="006E0300"/>
    <w:rsid w:val="006E14EA"/>
    <w:rsid w:val="006E2A89"/>
    <w:rsid w:val="006E3975"/>
    <w:rsid w:val="006E4ED1"/>
    <w:rsid w:val="006E556C"/>
    <w:rsid w:val="006E57DC"/>
    <w:rsid w:val="006E5A17"/>
    <w:rsid w:val="006E5F75"/>
    <w:rsid w:val="006E648D"/>
    <w:rsid w:val="006E782E"/>
    <w:rsid w:val="006F42DF"/>
    <w:rsid w:val="006F4534"/>
    <w:rsid w:val="006F51C4"/>
    <w:rsid w:val="006F5488"/>
    <w:rsid w:val="006F68F5"/>
    <w:rsid w:val="006F778C"/>
    <w:rsid w:val="006F7B2D"/>
    <w:rsid w:val="0070372D"/>
    <w:rsid w:val="007045CA"/>
    <w:rsid w:val="0070658D"/>
    <w:rsid w:val="0070752E"/>
    <w:rsid w:val="00707711"/>
    <w:rsid w:val="007100EC"/>
    <w:rsid w:val="00712787"/>
    <w:rsid w:val="0071603E"/>
    <w:rsid w:val="00721AE7"/>
    <w:rsid w:val="00724C5B"/>
    <w:rsid w:val="00726115"/>
    <w:rsid w:val="00727B74"/>
    <w:rsid w:val="0073166A"/>
    <w:rsid w:val="007337FF"/>
    <w:rsid w:val="00733877"/>
    <w:rsid w:val="007362B2"/>
    <w:rsid w:val="0073722E"/>
    <w:rsid w:val="007410E2"/>
    <w:rsid w:val="007410FD"/>
    <w:rsid w:val="00744409"/>
    <w:rsid w:val="007453DD"/>
    <w:rsid w:val="00750264"/>
    <w:rsid w:val="00750A4E"/>
    <w:rsid w:val="007558B9"/>
    <w:rsid w:val="007575CB"/>
    <w:rsid w:val="007603BF"/>
    <w:rsid w:val="00763607"/>
    <w:rsid w:val="0077010C"/>
    <w:rsid w:val="007706B6"/>
    <w:rsid w:val="00770ABD"/>
    <w:rsid w:val="00770EF5"/>
    <w:rsid w:val="007724E9"/>
    <w:rsid w:val="00772F2F"/>
    <w:rsid w:val="00773AAF"/>
    <w:rsid w:val="00774221"/>
    <w:rsid w:val="00775AEA"/>
    <w:rsid w:val="00776D3E"/>
    <w:rsid w:val="00777AB0"/>
    <w:rsid w:val="0078135D"/>
    <w:rsid w:val="007813F5"/>
    <w:rsid w:val="007815C9"/>
    <w:rsid w:val="00784273"/>
    <w:rsid w:val="00784632"/>
    <w:rsid w:val="00784A1C"/>
    <w:rsid w:val="0078507D"/>
    <w:rsid w:val="00786D84"/>
    <w:rsid w:val="00787684"/>
    <w:rsid w:val="00787F5F"/>
    <w:rsid w:val="007908E7"/>
    <w:rsid w:val="007921D8"/>
    <w:rsid w:val="0079259F"/>
    <w:rsid w:val="00793D8A"/>
    <w:rsid w:val="00796CCA"/>
    <w:rsid w:val="00797A7F"/>
    <w:rsid w:val="00797C6E"/>
    <w:rsid w:val="007A0EAC"/>
    <w:rsid w:val="007A10CC"/>
    <w:rsid w:val="007A1501"/>
    <w:rsid w:val="007A415B"/>
    <w:rsid w:val="007A570D"/>
    <w:rsid w:val="007A647F"/>
    <w:rsid w:val="007A69A4"/>
    <w:rsid w:val="007A6FF9"/>
    <w:rsid w:val="007A7259"/>
    <w:rsid w:val="007A7D75"/>
    <w:rsid w:val="007B0032"/>
    <w:rsid w:val="007B062A"/>
    <w:rsid w:val="007B105C"/>
    <w:rsid w:val="007B120F"/>
    <w:rsid w:val="007B2364"/>
    <w:rsid w:val="007B2BCD"/>
    <w:rsid w:val="007B3044"/>
    <w:rsid w:val="007B69F6"/>
    <w:rsid w:val="007C40A3"/>
    <w:rsid w:val="007C48D5"/>
    <w:rsid w:val="007C4A0B"/>
    <w:rsid w:val="007C742A"/>
    <w:rsid w:val="007D0916"/>
    <w:rsid w:val="007D1ED5"/>
    <w:rsid w:val="007D55FD"/>
    <w:rsid w:val="007D593B"/>
    <w:rsid w:val="007D5EF8"/>
    <w:rsid w:val="007D60B0"/>
    <w:rsid w:val="007D678C"/>
    <w:rsid w:val="007E11C5"/>
    <w:rsid w:val="007E177A"/>
    <w:rsid w:val="007E1F4D"/>
    <w:rsid w:val="007E20B1"/>
    <w:rsid w:val="007E2F49"/>
    <w:rsid w:val="007E6552"/>
    <w:rsid w:val="007F1885"/>
    <w:rsid w:val="007F4EF6"/>
    <w:rsid w:val="007F5F08"/>
    <w:rsid w:val="007F7673"/>
    <w:rsid w:val="007FC290"/>
    <w:rsid w:val="008028F8"/>
    <w:rsid w:val="00803851"/>
    <w:rsid w:val="00804521"/>
    <w:rsid w:val="008072AF"/>
    <w:rsid w:val="00807324"/>
    <w:rsid w:val="00811387"/>
    <w:rsid w:val="00812DB8"/>
    <w:rsid w:val="00812E5C"/>
    <w:rsid w:val="00816657"/>
    <w:rsid w:val="008211E7"/>
    <w:rsid w:val="00821523"/>
    <w:rsid w:val="00822D77"/>
    <w:rsid w:val="008243C8"/>
    <w:rsid w:val="00824565"/>
    <w:rsid w:val="00826039"/>
    <w:rsid w:val="0082654F"/>
    <w:rsid w:val="00831691"/>
    <w:rsid w:val="00831A6C"/>
    <w:rsid w:val="00833181"/>
    <w:rsid w:val="00833D1D"/>
    <w:rsid w:val="00835EAC"/>
    <w:rsid w:val="00837452"/>
    <w:rsid w:val="00841AF2"/>
    <w:rsid w:val="0084528E"/>
    <w:rsid w:val="00845587"/>
    <w:rsid w:val="00845AF3"/>
    <w:rsid w:val="008521CB"/>
    <w:rsid w:val="0085264D"/>
    <w:rsid w:val="008545C3"/>
    <w:rsid w:val="00857092"/>
    <w:rsid w:val="00861410"/>
    <w:rsid w:val="00861DE0"/>
    <w:rsid w:val="00863587"/>
    <w:rsid w:val="00863B25"/>
    <w:rsid w:val="00864FD7"/>
    <w:rsid w:val="00865A33"/>
    <w:rsid w:val="008702B4"/>
    <w:rsid w:val="008705FF"/>
    <w:rsid w:val="008731B4"/>
    <w:rsid w:val="008770E3"/>
    <w:rsid w:val="008834E7"/>
    <w:rsid w:val="00883D4A"/>
    <w:rsid w:val="00896362"/>
    <w:rsid w:val="00896414"/>
    <w:rsid w:val="00896D26"/>
    <w:rsid w:val="008A29D3"/>
    <w:rsid w:val="008A2B49"/>
    <w:rsid w:val="008A5723"/>
    <w:rsid w:val="008A5AD5"/>
    <w:rsid w:val="008A646A"/>
    <w:rsid w:val="008A6A58"/>
    <w:rsid w:val="008A7B3E"/>
    <w:rsid w:val="008B0770"/>
    <w:rsid w:val="008B0CD5"/>
    <w:rsid w:val="008B11C0"/>
    <w:rsid w:val="008B25AC"/>
    <w:rsid w:val="008B26CD"/>
    <w:rsid w:val="008B48D5"/>
    <w:rsid w:val="008B6E54"/>
    <w:rsid w:val="008C07CC"/>
    <w:rsid w:val="008C1B9D"/>
    <w:rsid w:val="008C2118"/>
    <w:rsid w:val="008C2287"/>
    <w:rsid w:val="008C2721"/>
    <w:rsid w:val="008C2CA0"/>
    <w:rsid w:val="008C2CC9"/>
    <w:rsid w:val="008C3161"/>
    <w:rsid w:val="008C3677"/>
    <w:rsid w:val="008C5148"/>
    <w:rsid w:val="008C59C9"/>
    <w:rsid w:val="008C5C95"/>
    <w:rsid w:val="008D088F"/>
    <w:rsid w:val="008D2155"/>
    <w:rsid w:val="008D2BDE"/>
    <w:rsid w:val="008D349F"/>
    <w:rsid w:val="008D743B"/>
    <w:rsid w:val="008E0C67"/>
    <w:rsid w:val="008E478A"/>
    <w:rsid w:val="008E5866"/>
    <w:rsid w:val="008E6D77"/>
    <w:rsid w:val="008E708E"/>
    <w:rsid w:val="008F1D26"/>
    <w:rsid w:val="008F51D5"/>
    <w:rsid w:val="009008FB"/>
    <w:rsid w:val="00900EE5"/>
    <w:rsid w:val="00904D55"/>
    <w:rsid w:val="009060DB"/>
    <w:rsid w:val="009070F2"/>
    <w:rsid w:val="00907312"/>
    <w:rsid w:val="0090742D"/>
    <w:rsid w:val="00912B9A"/>
    <w:rsid w:val="00913692"/>
    <w:rsid w:val="00914074"/>
    <w:rsid w:val="00917B72"/>
    <w:rsid w:val="0092229C"/>
    <w:rsid w:val="00923448"/>
    <w:rsid w:val="00923C39"/>
    <w:rsid w:val="00923DA0"/>
    <w:rsid w:val="00924D66"/>
    <w:rsid w:val="0092507B"/>
    <w:rsid w:val="00925EAA"/>
    <w:rsid w:val="009269CE"/>
    <w:rsid w:val="00930224"/>
    <w:rsid w:val="00931515"/>
    <w:rsid w:val="009320C6"/>
    <w:rsid w:val="009342C3"/>
    <w:rsid w:val="00937248"/>
    <w:rsid w:val="00937BDD"/>
    <w:rsid w:val="00946B71"/>
    <w:rsid w:val="0094719F"/>
    <w:rsid w:val="00951162"/>
    <w:rsid w:val="0095272E"/>
    <w:rsid w:val="009529EF"/>
    <w:rsid w:val="00952C0F"/>
    <w:rsid w:val="00953E17"/>
    <w:rsid w:val="00956963"/>
    <w:rsid w:val="00956CB7"/>
    <w:rsid w:val="00960EC0"/>
    <w:rsid w:val="0096120D"/>
    <w:rsid w:val="00967855"/>
    <w:rsid w:val="00973882"/>
    <w:rsid w:val="0097398E"/>
    <w:rsid w:val="009747E1"/>
    <w:rsid w:val="00976666"/>
    <w:rsid w:val="009769FD"/>
    <w:rsid w:val="00976AA7"/>
    <w:rsid w:val="00980378"/>
    <w:rsid w:val="00980678"/>
    <w:rsid w:val="00981C62"/>
    <w:rsid w:val="00981CC6"/>
    <w:rsid w:val="00984933"/>
    <w:rsid w:val="009871A9"/>
    <w:rsid w:val="00987614"/>
    <w:rsid w:val="00990317"/>
    <w:rsid w:val="009903E6"/>
    <w:rsid w:val="00990B4E"/>
    <w:rsid w:val="00990C19"/>
    <w:rsid w:val="00992AA5"/>
    <w:rsid w:val="00993BD5"/>
    <w:rsid w:val="00994B40"/>
    <w:rsid w:val="009968EB"/>
    <w:rsid w:val="009A0623"/>
    <w:rsid w:val="009A41EE"/>
    <w:rsid w:val="009A4470"/>
    <w:rsid w:val="009A628E"/>
    <w:rsid w:val="009A6967"/>
    <w:rsid w:val="009B5A12"/>
    <w:rsid w:val="009C05CF"/>
    <w:rsid w:val="009C05F1"/>
    <w:rsid w:val="009C0D1C"/>
    <w:rsid w:val="009C324D"/>
    <w:rsid w:val="009C3840"/>
    <w:rsid w:val="009C3D3E"/>
    <w:rsid w:val="009C4351"/>
    <w:rsid w:val="009C58CA"/>
    <w:rsid w:val="009C67B4"/>
    <w:rsid w:val="009D0952"/>
    <w:rsid w:val="009D0C65"/>
    <w:rsid w:val="009D16D8"/>
    <w:rsid w:val="009D22F9"/>
    <w:rsid w:val="009D2381"/>
    <w:rsid w:val="009D40A1"/>
    <w:rsid w:val="009D4696"/>
    <w:rsid w:val="009D599E"/>
    <w:rsid w:val="009D5DE7"/>
    <w:rsid w:val="009E0DAB"/>
    <w:rsid w:val="009E1711"/>
    <w:rsid w:val="009E1950"/>
    <w:rsid w:val="009E2097"/>
    <w:rsid w:val="009E407C"/>
    <w:rsid w:val="009E425F"/>
    <w:rsid w:val="009E4B2B"/>
    <w:rsid w:val="009E4D2F"/>
    <w:rsid w:val="009E576D"/>
    <w:rsid w:val="009E649F"/>
    <w:rsid w:val="009F2FBD"/>
    <w:rsid w:val="009F3854"/>
    <w:rsid w:val="009F5398"/>
    <w:rsid w:val="009F5798"/>
    <w:rsid w:val="009F6737"/>
    <w:rsid w:val="009F6CDA"/>
    <w:rsid w:val="00A006C5"/>
    <w:rsid w:val="00A0202F"/>
    <w:rsid w:val="00A02DEC"/>
    <w:rsid w:val="00A03A35"/>
    <w:rsid w:val="00A03DE3"/>
    <w:rsid w:val="00A05EBD"/>
    <w:rsid w:val="00A076EF"/>
    <w:rsid w:val="00A07E57"/>
    <w:rsid w:val="00A11682"/>
    <w:rsid w:val="00A11C53"/>
    <w:rsid w:val="00A11D0B"/>
    <w:rsid w:val="00A1258C"/>
    <w:rsid w:val="00A128AB"/>
    <w:rsid w:val="00A133F5"/>
    <w:rsid w:val="00A160EB"/>
    <w:rsid w:val="00A225CB"/>
    <w:rsid w:val="00A25198"/>
    <w:rsid w:val="00A2555A"/>
    <w:rsid w:val="00A26562"/>
    <w:rsid w:val="00A26880"/>
    <w:rsid w:val="00A30888"/>
    <w:rsid w:val="00A330AF"/>
    <w:rsid w:val="00A34E10"/>
    <w:rsid w:val="00A36538"/>
    <w:rsid w:val="00A40AF4"/>
    <w:rsid w:val="00A40D7C"/>
    <w:rsid w:val="00A40F31"/>
    <w:rsid w:val="00A46598"/>
    <w:rsid w:val="00A46F87"/>
    <w:rsid w:val="00A500F3"/>
    <w:rsid w:val="00A50E35"/>
    <w:rsid w:val="00A51027"/>
    <w:rsid w:val="00A51B55"/>
    <w:rsid w:val="00A53475"/>
    <w:rsid w:val="00A536F6"/>
    <w:rsid w:val="00A53A05"/>
    <w:rsid w:val="00A548D8"/>
    <w:rsid w:val="00A551D4"/>
    <w:rsid w:val="00A56512"/>
    <w:rsid w:val="00A63077"/>
    <w:rsid w:val="00A6356F"/>
    <w:rsid w:val="00A64DA8"/>
    <w:rsid w:val="00A66AB0"/>
    <w:rsid w:val="00A71566"/>
    <w:rsid w:val="00A73FA3"/>
    <w:rsid w:val="00A80065"/>
    <w:rsid w:val="00A81B58"/>
    <w:rsid w:val="00A82935"/>
    <w:rsid w:val="00A85778"/>
    <w:rsid w:val="00A87E91"/>
    <w:rsid w:val="00A92878"/>
    <w:rsid w:val="00A92FA8"/>
    <w:rsid w:val="00A93FCA"/>
    <w:rsid w:val="00A94870"/>
    <w:rsid w:val="00A971F0"/>
    <w:rsid w:val="00A974C4"/>
    <w:rsid w:val="00AA1797"/>
    <w:rsid w:val="00AA21FB"/>
    <w:rsid w:val="00AA48D2"/>
    <w:rsid w:val="00AA5D71"/>
    <w:rsid w:val="00AA5D95"/>
    <w:rsid w:val="00AA6ED9"/>
    <w:rsid w:val="00AB0529"/>
    <w:rsid w:val="00AB22A2"/>
    <w:rsid w:val="00AB2702"/>
    <w:rsid w:val="00AB3E1E"/>
    <w:rsid w:val="00AB52F5"/>
    <w:rsid w:val="00AC41B3"/>
    <w:rsid w:val="00AC66DF"/>
    <w:rsid w:val="00AC76FD"/>
    <w:rsid w:val="00AD075A"/>
    <w:rsid w:val="00AD1D99"/>
    <w:rsid w:val="00AD3CFE"/>
    <w:rsid w:val="00AD74B3"/>
    <w:rsid w:val="00AE085E"/>
    <w:rsid w:val="00AE3543"/>
    <w:rsid w:val="00AE4996"/>
    <w:rsid w:val="00AE691F"/>
    <w:rsid w:val="00AE6FC4"/>
    <w:rsid w:val="00AF10D3"/>
    <w:rsid w:val="00AF16EB"/>
    <w:rsid w:val="00AF1EA1"/>
    <w:rsid w:val="00AF6F8A"/>
    <w:rsid w:val="00B068BE"/>
    <w:rsid w:val="00B07F47"/>
    <w:rsid w:val="00B148A9"/>
    <w:rsid w:val="00B16161"/>
    <w:rsid w:val="00B17576"/>
    <w:rsid w:val="00B22E42"/>
    <w:rsid w:val="00B23AB1"/>
    <w:rsid w:val="00B25096"/>
    <w:rsid w:val="00B25A23"/>
    <w:rsid w:val="00B26281"/>
    <w:rsid w:val="00B266FE"/>
    <w:rsid w:val="00B270FA"/>
    <w:rsid w:val="00B300D6"/>
    <w:rsid w:val="00B30850"/>
    <w:rsid w:val="00B31BCB"/>
    <w:rsid w:val="00B331D2"/>
    <w:rsid w:val="00B35C36"/>
    <w:rsid w:val="00B40083"/>
    <w:rsid w:val="00B40262"/>
    <w:rsid w:val="00B4155D"/>
    <w:rsid w:val="00B45586"/>
    <w:rsid w:val="00B53267"/>
    <w:rsid w:val="00B568D6"/>
    <w:rsid w:val="00B56BF2"/>
    <w:rsid w:val="00B606C6"/>
    <w:rsid w:val="00B616A7"/>
    <w:rsid w:val="00B617DC"/>
    <w:rsid w:val="00B61E27"/>
    <w:rsid w:val="00B66F2A"/>
    <w:rsid w:val="00B673D3"/>
    <w:rsid w:val="00B70ABC"/>
    <w:rsid w:val="00B70D34"/>
    <w:rsid w:val="00B7249C"/>
    <w:rsid w:val="00B73A73"/>
    <w:rsid w:val="00B80D33"/>
    <w:rsid w:val="00B81328"/>
    <w:rsid w:val="00B81FA4"/>
    <w:rsid w:val="00B825B0"/>
    <w:rsid w:val="00B82A39"/>
    <w:rsid w:val="00B8374A"/>
    <w:rsid w:val="00B83A00"/>
    <w:rsid w:val="00B90499"/>
    <w:rsid w:val="00B938B9"/>
    <w:rsid w:val="00B960E8"/>
    <w:rsid w:val="00BA2004"/>
    <w:rsid w:val="00BA4244"/>
    <w:rsid w:val="00BA625A"/>
    <w:rsid w:val="00BB08C9"/>
    <w:rsid w:val="00BB4C13"/>
    <w:rsid w:val="00BB5D07"/>
    <w:rsid w:val="00BB6111"/>
    <w:rsid w:val="00BB66A1"/>
    <w:rsid w:val="00BD0582"/>
    <w:rsid w:val="00BD1F49"/>
    <w:rsid w:val="00BD1FC6"/>
    <w:rsid w:val="00BD2DBF"/>
    <w:rsid w:val="00BD339A"/>
    <w:rsid w:val="00BD3698"/>
    <w:rsid w:val="00BD4481"/>
    <w:rsid w:val="00BD7C05"/>
    <w:rsid w:val="00BE327F"/>
    <w:rsid w:val="00BE34A2"/>
    <w:rsid w:val="00BE3BF1"/>
    <w:rsid w:val="00BE3FD6"/>
    <w:rsid w:val="00BF69E6"/>
    <w:rsid w:val="00C030BA"/>
    <w:rsid w:val="00C03F45"/>
    <w:rsid w:val="00C040B6"/>
    <w:rsid w:val="00C04C9A"/>
    <w:rsid w:val="00C106AC"/>
    <w:rsid w:val="00C10FC2"/>
    <w:rsid w:val="00C11E4F"/>
    <w:rsid w:val="00C1233C"/>
    <w:rsid w:val="00C13B64"/>
    <w:rsid w:val="00C14D77"/>
    <w:rsid w:val="00C158B7"/>
    <w:rsid w:val="00C172DE"/>
    <w:rsid w:val="00C22E37"/>
    <w:rsid w:val="00C24807"/>
    <w:rsid w:val="00C266FA"/>
    <w:rsid w:val="00C2718D"/>
    <w:rsid w:val="00C3313D"/>
    <w:rsid w:val="00C361BD"/>
    <w:rsid w:val="00C4033E"/>
    <w:rsid w:val="00C40555"/>
    <w:rsid w:val="00C407A3"/>
    <w:rsid w:val="00C407D3"/>
    <w:rsid w:val="00C42399"/>
    <w:rsid w:val="00C428CD"/>
    <w:rsid w:val="00C4417F"/>
    <w:rsid w:val="00C4440D"/>
    <w:rsid w:val="00C462B1"/>
    <w:rsid w:val="00C4707A"/>
    <w:rsid w:val="00C47352"/>
    <w:rsid w:val="00C475B6"/>
    <w:rsid w:val="00C47B9B"/>
    <w:rsid w:val="00C523BD"/>
    <w:rsid w:val="00C52A5D"/>
    <w:rsid w:val="00C53F3D"/>
    <w:rsid w:val="00C53F97"/>
    <w:rsid w:val="00C56F64"/>
    <w:rsid w:val="00C61133"/>
    <w:rsid w:val="00C62972"/>
    <w:rsid w:val="00C63D9D"/>
    <w:rsid w:val="00C654D7"/>
    <w:rsid w:val="00C659E8"/>
    <w:rsid w:val="00C66735"/>
    <w:rsid w:val="00C71E84"/>
    <w:rsid w:val="00C72E70"/>
    <w:rsid w:val="00C73375"/>
    <w:rsid w:val="00C776FA"/>
    <w:rsid w:val="00C80182"/>
    <w:rsid w:val="00C81F01"/>
    <w:rsid w:val="00C85E82"/>
    <w:rsid w:val="00C87DA1"/>
    <w:rsid w:val="00C9025F"/>
    <w:rsid w:val="00C9128F"/>
    <w:rsid w:val="00C92488"/>
    <w:rsid w:val="00C925EE"/>
    <w:rsid w:val="00C95A07"/>
    <w:rsid w:val="00C962F0"/>
    <w:rsid w:val="00C97A0A"/>
    <w:rsid w:val="00CA0774"/>
    <w:rsid w:val="00CA0DB8"/>
    <w:rsid w:val="00CA0FF1"/>
    <w:rsid w:val="00CA4C16"/>
    <w:rsid w:val="00CA4D6E"/>
    <w:rsid w:val="00CA5611"/>
    <w:rsid w:val="00CA5EC1"/>
    <w:rsid w:val="00CA6976"/>
    <w:rsid w:val="00CC0F02"/>
    <w:rsid w:val="00CC3EDE"/>
    <w:rsid w:val="00CC5C5E"/>
    <w:rsid w:val="00CC64EA"/>
    <w:rsid w:val="00CC76FC"/>
    <w:rsid w:val="00CD037F"/>
    <w:rsid w:val="00CD0F46"/>
    <w:rsid w:val="00CD1CF9"/>
    <w:rsid w:val="00CD2105"/>
    <w:rsid w:val="00CD21B1"/>
    <w:rsid w:val="00CD3967"/>
    <w:rsid w:val="00CD72AC"/>
    <w:rsid w:val="00CD7685"/>
    <w:rsid w:val="00CE0AEE"/>
    <w:rsid w:val="00CE0C84"/>
    <w:rsid w:val="00CE2695"/>
    <w:rsid w:val="00CE2FF8"/>
    <w:rsid w:val="00CE35A7"/>
    <w:rsid w:val="00CE5E83"/>
    <w:rsid w:val="00CE638B"/>
    <w:rsid w:val="00CE673D"/>
    <w:rsid w:val="00CF47DB"/>
    <w:rsid w:val="00CF5F4B"/>
    <w:rsid w:val="00CF78DE"/>
    <w:rsid w:val="00D02349"/>
    <w:rsid w:val="00D03F4E"/>
    <w:rsid w:val="00D065A6"/>
    <w:rsid w:val="00D10C2C"/>
    <w:rsid w:val="00D1182B"/>
    <w:rsid w:val="00D11C1F"/>
    <w:rsid w:val="00D14A02"/>
    <w:rsid w:val="00D16B8A"/>
    <w:rsid w:val="00D25F25"/>
    <w:rsid w:val="00D26959"/>
    <w:rsid w:val="00D27D51"/>
    <w:rsid w:val="00D3003A"/>
    <w:rsid w:val="00D30252"/>
    <w:rsid w:val="00D30340"/>
    <w:rsid w:val="00D347CC"/>
    <w:rsid w:val="00D36027"/>
    <w:rsid w:val="00D36AE4"/>
    <w:rsid w:val="00D400C3"/>
    <w:rsid w:val="00D404A5"/>
    <w:rsid w:val="00D40F3E"/>
    <w:rsid w:val="00D41EBB"/>
    <w:rsid w:val="00D42EB3"/>
    <w:rsid w:val="00D44078"/>
    <w:rsid w:val="00D47423"/>
    <w:rsid w:val="00D47AE7"/>
    <w:rsid w:val="00D51161"/>
    <w:rsid w:val="00D52933"/>
    <w:rsid w:val="00D53423"/>
    <w:rsid w:val="00D53CB5"/>
    <w:rsid w:val="00D60CF5"/>
    <w:rsid w:val="00D60F8D"/>
    <w:rsid w:val="00D61326"/>
    <w:rsid w:val="00D62308"/>
    <w:rsid w:val="00D62FD3"/>
    <w:rsid w:val="00D65FA2"/>
    <w:rsid w:val="00D67B93"/>
    <w:rsid w:val="00D71A35"/>
    <w:rsid w:val="00D731D7"/>
    <w:rsid w:val="00D7364C"/>
    <w:rsid w:val="00D749D0"/>
    <w:rsid w:val="00D75966"/>
    <w:rsid w:val="00D80554"/>
    <w:rsid w:val="00D80A24"/>
    <w:rsid w:val="00D81193"/>
    <w:rsid w:val="00D83018"/>
    <w:rsid w:val="00D84BCB"/>
    <w:rsid w:val="00D84BDC"/>
    <w:rsid w:val="00D868A8"/>
    <w:rsid w:val="00D86FD6"/>
    <w:rsid w:val="00D8752B"/>
    <w:rsid w:val="00D90108"/>
    <w:rsid w:val="00D9314E"/>
    <w:rsid w:val="00D939B8"/>
    <w:rsid w:val="00D948C4"/>
    <w:rsid w:val="00D9564E"/>
    <w:rsid w:val="00D97046"/>
    <w:rsid w:val="00DA05BA"/>
    <w:rsid w:val="00DA0880"/>
    <w:rsid w:val="00DA1030"/>
    <w:rsid w:val="00DA1C9A"/>
    <w:rsid w:val="00DA1EAD"/>
    <w:rsid w:val="00DA3BC1"/>
    <w:rsid w:val="00DA423C"/>
    <w:rsid w:val="00DA55BD"/>
    <w:rsid w:val="00DA6911"/>
    <w:rsid w:val="00DB3A2C"/>
    <w:rsid w:val="00DB5E23"/>
    <w:rsid w:val="00DB62CF"/>
    <w:rsid w:val="00DB6EE1"/>
    <w:rsid w:val="00DC07A8"/>
    <w:rsid w:val="00DC0AD9"/>
    <w:rsid w:val="00DC11B0"/>
    <w:rsid w:val="00DC23A5"/>
    <w:rsid w:val="00DC559C"/>
    <w:rsid w:val="00DD0065"/>
    <w:rsid w:val="00DD03E9"/>
    <w:rsid w:val="00DD12ED"/>
    <w:rsid w:val="00DD262E"/>
    <w:rsid w:val="00DD436A"/>
    <w:rsid w:val="00DD457A"/>
    <w:rsid w:val="00DD4A02"/>
    <w:rsid w:val="00DD5362"/>
    <w:rsid w:val="00DD5DC3"/>
    <w:rsid w:val="00DE210F"/>
    <w:rsid w:val="00DE21D9"/>
    <w:rsid w:val="00DE27AB"/>
    <w:rsid w:val="00DE5391"/>
    <w:rsid w:val="00DE6A7C"/>
    <w:rsid w:val="00DE7DB4"/>
    <w:rsid w:val="00DF45C4"/>
    <w:rsid w:val="00DF6551"/>
    <w:rsid w:val="00DF7F8B"/>
    <w:rsid w:val="00E02A9A"/>
    <w:rsid w:val="00E03DFC"/>
    <w:rsid w:val="00E05BBA"/>
    <w:rsid w:val="00E05F17"/>
    <w:rsid w:val="00E069C0"/>
    <w:rsid w:val="00E06F5B"/>
    <w:rsid w:val="00E11DC3"/>
    <w:rsid w:val="00E1707E"/>
    <w:rsid w:val="00E17F9C"/>
    <w:rsid w:val="00E2071C"/>
    <w:rsid w:val="00E20A93"/>
    <w:rsid w:val="00E24F81"/>
    <w:rsid w:val="00E25399"/>
    <w:rsid w:val="00E26420"/>
    <w:rsid w:val="00E26802"/>
    <w:rsid w:val="00E306E3"/>
    <w:rsid w:val="00E32588"/>
    <w:rsid w:val="00E32AB1"/>
    <w:rsid w:val="00E362C9"/>
    <w:rsid w:val="00E40A5F"/>
    <w:rsid w:val="00E43099"/>
    <w:rsid w:val="00E5108B"/>
    <w:rsid w:val="00E5291C"/>
    <w:rsid w:val="00E54660"/>
    <w:rsid w:val="00E553D6"/>
    <w:rsid w:val="00E55CDC"/>
    <w:rsid w:val="00E56FCA"/>
    <w:rsid w:val="00E60D2A"/>
    <w:rsid w:val="00E63AEC"/>
    <w:rsid w:val="00E65657"/>
    <w:rsid w:val="00E662CC"/>
    <w:rsid w:val="00E664E7"/>
    <w:rsid w:val="00E6722D"/>
    <w:rsid w:val="00E679E9"/>
    <w:rsid w:val="00E73B10"/>
    <w:rsid w:val="00E75ADE"/>
    <w:rsid w:val="00E77F86"/>
    <w:rsid w:val="00E81714"/>
    <w:rsid w:val="00E83F2D"/>
    <w:rsid w:val="00E84A3B"/>
    <w:rsid w:val="00E85EFE"/>
    <w:rsid w:val="00E9109F"/>
    <w:rsid w:val="00E91615"/>
    <w:rsid w:val="00E926BA"/>
    <w:rsid w:val="00E9439A"/>
    <w:rsid w:val="00E947FC"/>
    <w:rsid w:val="00E95C6D"/>
    <w:rsid w:val="00E973E2"/>
    <w:rsid w:val="00EA0FBF"/>
    <w:rsid w:val="00EA4A5A"/>
    <w:rsid w:val="00EA568F"/>
    <w:rsid w:val="00EB08C9"/>
    <w:rsid w:val="00EB0E19"/>
    <w:rsid w:val="00EB1B3D"/>
    <w:rsid w:val="00EB2673"/>
    <w:rsid w:val="00EB2829"/>
    <w:rsid w:val="00EB29EA"/>
    <w:rsid w:val="00EB2BEF"/>
    <w:rsid w:val="00EB3809"/>
    <w:rsid w:val="00EB6FEC"/>
    <w:rsid w:val="00EC0075"/>
    <w:rsid w:val="00EC1D23"/>
    <w:rsid w:val="00EC2E13"/>
    <w:rsid w:val="00EC3129"/>
    <w:rsid w:val="00EC34EE"/>
    <w:rsid w:val="00ED1716"/>
    <w:rsid w:val="00ED179C"/>
    <w:rsid w:val="00ED38E0"/>
    <w:rsid w:val="00ED5E1E"/>
    <w:rsid w:val="00ED6DE7"/>
    <w:rsid w:val="00EE33B2"/>
    <w:rsid w:val="00EE3DDE"/>
    <w:rsid w:val="00EE7665"/>
    <w:rsid w:val="00EF1A2D"/>
    <w:rsid w:val="00EF223B"/>
    <w:rsid w:val="00EF3C23"/>
    <w:rsid w:val="00EF635F"/>
    <w:rsid w:val="00EF7836"/>
    <w:rsid w:val="00EF7B7D"/>
    <w:rsid w:val="00F02272"/>
    <w:rsid w:val="00F02299"/>
    <w:rsid w:val="00F03533"/>
    <w:rsid w:val="00F04DBA"/>
    <w:rsid w:val="00F0621D"/>
    <w:rsid w:val="00F069C3"/>
    <w:rsid w:val="00F075EB"/>
    <w:rsid w:val="00F07D2D"/>
    <w:rsid w:val="00F113B4"/>
    <w:rsid w:val="00F12C4A"/>
    <w:rsid w:val="00F12D84"/>
    <w:rsid w:val="00F13348"/>
    <w:rsid w:val="00F15ECB"/>
    <w:rsid w:val="00F17470"/>
    <w:rsid w:val="00F17988"/>
    <w:rsid w:val="00F20CDF"/>
    <w:rsid w:val="00F24A4C"/>
    <w:rsid w:val="00F27490"/>
    <w:rsid w:val="00F27935"/>
    <w:rsid w:val="00F30846"/>
    <w:rsid w:val="00F32D57"/>
    <w:rsid w:val="00F36FE8"/>
    <w:rsid w:val="00F37746"/>
    <w:rsid w:val="00F37D00"/>
    <w:rsid w:val="00F403D8"/>
    <w:rsid w:val="00F40427"/>
    <w:rsid w:val="00F40724"/>
    <w:rsid w:val="00F42D73"/>
    <w:rsid w:val="00F449FC"/>
    <w:rsid w:val="00F464EE"/>
    <w:rsid w:val="00F46BB2"/>
    <w:rsid w:val="00F52BFD"/>
    <w:rsid w:val="00F538A2"/>
    <w:rsid w:val="00F540E9"/>
    <w:rsid w:val="00F562B9"/>
    <w:rsid w:val="00F66083"/>
    <w:rsid w:val="00F726C2"/>
    <w:rsid w:val="00F748FA"/>
    <w:rsid w:val="00F74F4B"/>
    <w:rsid w:val="00F75900"/>
    <w:rsid w:val="00F77924"/>
    <w:rsid w:val="00F81A62"/>
    <w:rsid w:val="00F82323"/>
    <w:rsid w:val="00F85B34"/>
    <w:rsid w:val="00F90637"/>
    <w:rsid w:val="00F92A76"/>
    <w:rsid w:val="00F97953"/>
    <w:rsid w:val="00FA0378"/>
    <w:rsid w:val="00FA0845"/>
    <w:rsid w:val="00FA2DD1"/>
    <w:rsid w:val="00FA34DF"/>
    <w:rsid w:val="00FA3EA7"/>
    <w:rsid w:val="00FA496B"/>
    <w:rsid w:val="00FA4E23"/>
    <w:rsid w:val="00FA5A76"/>
    <w:rsid w:val="00FA616F"/>
    <w:rsid w:val="00FB031D"/>
    <w:rsid w:val="00FB1D0A"/>
    <w:rsid w:val="00FB4E7C"/>
    <w:rsid w:val="00FB7776"/>
    <w:rsid w:val="00FC343B"/>
    <w:rsid w:val="00FC3DDD"/>
    <w:rsid w:val="00FC4548"/>
    <w:rsid w:val="00FC5FE6"/>
    <w:rsid w:val="00FC6133"/>
    <w:rsid w:val="00FD077F"/>
    <w:rsid w:val="00FD2B0F"/>
    <w:rsid w:val="00FD513F"/>
    <w:rsid w:val="00FD6AB2"/>
    <w:rsid w:val="00FE1B3A"/>
    <w:rsid w:val="00FE458C"/>
    <w:rsid w:val="00FE5711"/>
    <w:rsid w:val="00FE5A76"/>
    <w:rsid w:val="00FE61D2"/>
    <w:rsid w:val="00FE6AE1"/>
    <w:rsid w:val="00FE7DEF"/>
    <w:rsid w:val="00FF0DCD"/>
    <w:rsid w:val="00FF1004"/>
    <w:rsid w:val="00FF2B17"/>
    <w:rsid w:val="00FF328C"/>
    <w:rsid w:val="00FF4136"/>
    <w:rsid w:val="00FF62E9"/>
    <w:rsid w:val="0127A2C4"/>
    <w:rsid w:val="02532AF4"/>
    <w:rsid w:val="0372409E"/>
    <w:rsid w:val="03AC4DBF"/>
    <w:rsid w:val="03D3B1D2"/>
    <w:rsid w:val="03E115F2"/>
    <w:rsid w:val="03E3A8D8"/>
    <w:rsid w:val="042B1C4C"/>
    <w:rsid w:val="05780707"/>
    <w:rsid w:val="05C6ECAD"/>
    <w:rsid w:val="06B78D2A"/>
    <w:rsid w:val="077C508D"/>
    <w:rsid w:val="07E9426D"/>
    <w:rsid w:val="08C15E3E"/>
    <w:rsid w:val="098EB201"/>
    <w:rsid w:val="09EDA965"/>
    <w:rsid w:val="0A03CE28"/>
    <w:rsid w:val="0A0E1D33"/>
    <w:rsid w:val="0A3405FA"/>
    <w:rsid w:val="0A9A5DD0"/>
    <w:rsid w:val="0AD018A1"/>
    <w:rsid w:val="0AE979D9"/>
    <w:rsid w:val="0B0EC134"/>
    <w:rsid w:val="0B61E187"/>
    <w:rsid w:val="0C4FC1B0"/>
    <w:rsid w:val="0C951010"/>
    <w:rsid w:val="0D53B69B"/>
    <w:rsid w:val="0DABE89D"/>
    <w:rsid w:val="0E3D4B27"/>
    <w:rsid w:val="0F54FE58"/>
    <w:rsid w:val="0F876272"/>
    <w:rsid w:val="0FBD451D"/>
    <w:rsid w:val="0FDB628D"/>
    <w:rsid w:val="107AAB41"/>
    <w:rsid w:val="1087E6FD"/>
    <w:rsid w:val="10AD79A7"/>
    <w:rsid w:val="10FE7AE1"/>
    <w:rsid w:val="11655C02"/>
    <w:rsid w:val="121E6119"/>
    <w:rsid w:val="139207E3"/>
    <w:rsid w:val="13EBAC43"/>
    <w:rsid w:val="13FF18D9"/>
    <w:rsid w:val="1436984A"/>
    <w:rsid w:val="148AF1CA"/>
    <w:rsid w:val="15087224"/>
    <w:rsid w:val="1525B875"/>
    <w:rsid w:val="15840B17"/>
    <w:rsid w:val="15D8089A"/>
    <w:rsid w:val="15EFED99"/>
    <w:rsid w:val="15F6CB25"/>
    <w:rsid w:val="162BB008"/>
    <w:rsid w:val="162CFF7B"/>
    <w:rsid w:val="169E0953"/>
    <w:rsid w:val="16DD746A"/>
    <w:rsid w:val="174BD6F5"/>
    <w:rsid w:val="18175603"/>
    <w:rsid w:val="183A3E1D"/>
    <w:rsid w:val="18950D7D"/>
    <w:rsid w:val="1896B270"/>
    <w:rsid w:val="18EAC6A8"/>
    <w:rsid w:val="1962F090"/>
    <w:rsid w:val="199F01E9"/>
    <w:rsid w:val="1A6BE199"/>
    <w:rsid w:val="1AC175A3"/>
    <w:rsid w:val="1BD90BCA"/>
    <w:rsid w:val="1C09DD41"/>
    <w:rsid w:val="1C3CEED1"/>
    <w:rsid w:val="1CB203C3"/>
    <w:rsid w:val="1CBCAE7B"/>
    <w:rsid w:val="1CF5E7EF"/>
    <w:rsid w:val="1D14C536"/>
    <w:rsid w:val="1E3A8978"/>
    <w:rsid w:val="1E73872B"/>
    <w:rsid w:val="1E7A16D0"/>
    <w:rsid w:val="1E9B8F28"/>
    <w:rsid w:val="1F6E828B"/>
    <w:rsid w:val="1F8A61D5"/>
    <w:rsid w:val="2054BB71"/>
    <w:rsid w:val="20F073E6"/>
    <w:rsid w:val="211F7367"/>
    <w:rsid w:val="21236EC3"/>
    <w:rsid w:val="21504C75"/>
    <w:rsid w:val="216EE13E"/>
    <w:rsid w:val="222914B9"/>
    <w:rsid w:val="2246A8F3"/>
    <w:rsid w:val="22F90878"/>
    <w:rsid w:val="23442C66"/>
    <w:rsid w:val="2345BD4B"/>
    <w:rsid w:val="23460BCA"/>
    <w:rsid w:val="234A81C0"/>
    <w:rsid w:val="23810D5A"/>
    <w:rsid w:val="2383F137"/>
    <w:rsid w:val="238D1E32"/>
    <w:rsid w:val="23A73347"/>
    <w:rsid w:val="23B65F04"/>
    <w:rsid w:val="23DEB429"/>
    <w:rsid w:val="23E53623"/>
    <w:rsid w:val="23EF9D34"/>
    <w:rsid w:val="2412D813"/>
    <w:rsid w:val="2514D1B6"/>
    <w:rsid w:val="251CDDBB"/>
    <w:rsid w:val="25637024"/>
    <w:rsid w:val="25DF7BA2"/>
    <w:rsid w:val="26004B9F"/>
    <w:rsid w:val="272E7581"/>
    <w:rsid w:val="2746F4AD"/>
    <w:rsid w:val="27FE19E6"/>
    <w:rsid w:val="283A083B"/>
    <w:rsid w:val="296F52C5"/>
    <w:rsid w:val="2AF7B9EC"/>
    <w:rsid w:val="2B38E1D6"/>
    <w:rsid w:val="2B5B213B"/>
    <w:rsid w:val="2B83FCF0"/>
    <w:rsid w:val="2C3956F6"/>
    <w:rsid w:val="2C9F1B17"/>
    <w:rsid w:val="2CFCD6A0"/>
    <w:rsid w:val="2D24EF14"/>
    <w:rsid w:val="2D6A2822"/>
    <w:rsid w:val="2E035284"/>
    <w:rsid w:val="2E23244C"/>
    <w:rsid w:val="2E8EFF81"/>
    <w:rsid w:val="2F715DBE"/>
    <w:rsid w:val="2F75FB26"/>
    <w:rsid w:val="2F9C4196"/>
    <w:rsid w:val="2FE117D0"/>
    <w:rsid w:val="303D6402"/>
    <w:rsid w:val="30F346C5"/>
    <w:rsid w:val="30F8A0E6"/>
    <w:rsid w:val="31332CDB"/>
    <w:rsid w:val="31588C43"/>
    <w:rsid w:val="31DE25AF"/>
    <w:rsid w:val="320FD0DF"/>
    <w:rsid w:val="3261CD24"/>
    <w:rsid w:val="3261D9BC"/>
    <w:rsid w:val="32E9D7DB"/>
    <w:rsid w:val="3315B692"/>
    <w:rsid w:val="33DDD2B9"/>
    <w:rsid w:val="34C507EF"/>
    <w:rsid w:val="35079585"/>
    <w:rsid w:val="35585F68"/>
    <w:rsid w:val="35641E64"/>
    <w:rsid w:val="35813095"/>
    <w:rsid w:val="35A28961"/>
    <w:rsid w:val="3640ECD0"/>
    <w:rsid w:val="3651DF7B"/>
    <w:rsid w:val="36CBAAB8"/>
    <w:rsid w:val="36E0F506"/>
    <w:rsid w:val="373186DD"/>
    <w:rsid w:val="375B950D"/>
    <w:rsid w:val="37C94E57"/>
    <w:rsid w:val="380D9545"/>
    <w:rsid w:val="3873A86E"/>
    <w:rsid w:val="3892C727"/>
    <w:rsid w:val="38958E4C"/>
    <w:rsid w:val="390AAC1B"/>
    <w:rsid w:val="3993FE4F"/>
    <w:rsid w:val="39F8AD61"/>
    <w:rsid w:val="3B4F9D18"/>
    <w:rsid w:val="3BDA5027"/>
    <w:rsid w:val="3C542DF6"/>
    <w:rsid w:val="3D15A5F8"/>
    <w:rsid w:val="3D3225B8"/>
    <w:rsid w:val="3D428630"/>
    <w:rsid w:val="3D73C2EC"/>
    <w:rsid w:val="3D8DB0F6"/>
    <w:rsid w:val="3E24503B"/>
    <w:rsid w:val="3E8EFC09"/>
    <w:rsid w:val="3ECA3773"/>
    <w:rsid w:val="410E8F68"/>
    <w:rsid w:val="41769990"/>
    <w:rsid w:val="417DEEF4"/>
    <w:rsid w:val="4198C2D1"/>
    <w:rsid w:val="419AD936"/>
    <w:rsid w:val="4235CB3B"/>
    <w:rsid w:val="423895A5"/>
    <w:rsid w:val="4295BA8C"/>
    <w:rsid w:val="42B7D4FF"/>
    <w:rsid w:val="42CD6E15"/>
    <w:rsid w:val="43656DB1"/>
    <w:rsid w:val="44824D0C"/>
    <w:rsid w:val="44A1D91E"/>
    <w:rsid w:val="44BA77AD"/>
    <w:rsid w:val="44D020C6"/>
    <w:rsid w:val="456828E3"/>
    <w:rsid w:val="4603E46E"/>
    <w:rsid w:val="46D73F9C"/>
    <w:rsid w:val="47240CFE"/>
    <w:rsid w:val="4734734D"/>
    <w:rsid w:val="478DDA31"/>
    <w:rsid w:val="47FD6169"/>
    <w:rsid w:val="48C8AAE2"/>
    <w:rsid w:val="48E60580"/>
    <w:rsid w:val="491F9F75"/>
    <w:rsid w:val="494B68A8"/>
    <w:rsid w:val="4A25933A"/>
    <w:rsid w:val="4A5B9176"/>
    <w:rsid w:val="4AFD53B1"/>
    <w:rsid w:val="4C536C7A"/>
    <w:rsid w:val="4DB12032"/>
    <w:rsid w:val="4DD92828"/>
    <w:rsid w:val="4EB50163"/>
    <w:rsid w:val="4F768D7A"/>
    <w:rsid w:val="5002AF49"/>
    <w:rsid w:val="5018D13B"/>
    <w:rsid w:val="5036B87A"/>
    <w:rsid w:val="5064CFD3"/>
    <w:rsid w:val="50B22361"/>
    <w:rsid w:val="5105CACF"/>
    <w:rsid w:val="51C0B975"/>
    <w:rsid w:val="5293378C"/>
    <w:rsid w:val="5298F47E"/>
    <w:rsid w:val="52AF9CFC"/>
    <w:rsid w:val="52D9BE2A"/>
    <w:rsid w:val="532272FF"/>
    <w:rsid w:val="535FCD73"/>
    <w:rsid w:val="53F31A62"/>
    <w:rsid w:val="54D4B50E"/>
    <w:rsid w:val="54DA3AC7"/>
    <w:rsid w:val="5537CB8D"/>
    <w:rsid w:val="555FB254"/>
    <w:rsid w:val="558808A3"/>
    <w:rsid w:val="564E13E2"/>
    <w:rsid w:val="56BBE8B2"/>
    <w:rsid w:val="56D6DB31"/>
    <w:rsid w:val="5751BC1F"/>
    <w:rsid w:val="5779C2B1"/>
    <w:rsid w:val="57A37703"/>
    <w:rsid w:val="57C6D18D"/>
    <w:rsid w:val="5899ECFE"/>
    <w:rsid w:val="58C6AF86"/>
    <w:rsid w:val="58D8EBEF"/>
    <w:rsid w:val="58F11E57"/>
    <w:rsid w:val="5984AAAD"/>
    <w:rsid w:val="59881244"/>
    <w:rsid w:val="59F6A1F7"/>
    <w:rsid w:val="5A4D68D2"/>
    <w:rsid w:val="5A774428"/>
    <w:rsid w:val="5A92EA18"/>
    <w:rsid w:val="5ABD8E10"/>
    <w:rsid w:val="5B3FE271"/>
    <w:rsid w:val="5BA86AD2"/>
    <w:rsid w:val="5BC4879D"/>
    <w:rsid w:val="5C925205"/>
    <w:rsid w:val="5C99012B"/>
    <w:rsid w:val="5CA22C2C"/>
    <w:rsid w:val="5CC69E96"/>
    <w:rsid w:val="5D078ACB"/>
    <w:rsid w:val="5D874D5B"/>
    <w:rsid w:val="5E2A60E4"/>
    <w:rsid w:val="5E314FDB"/>
    <w:rsid w:val="5E48DB78"/>
    <w:rsid w:val="5E5D6EE7"/>
    <w:rsid w:val="5EC58576"/>
    <w:rsid w:val="5EC87453"/>
    <w:rsid w:val="5FAF2FE5"/>
    <w:rsid w:val="5FCF8B1E"/>
    <w:rsid w:val="6022E7AE"/>
    <w:rsid w:val="6041C595"/>
    <w:rsid w:val="607A2842"/>
    <w:rsid w:val="60B8AFD6"/>
    <w:rsid w:val="617DFE92"/>
    <w:rsid w:val="61BC90FA"/>
    <w:rsid w:val="62743F2D"/>
    <w:rsid w:val="627987DC"/>
    <w:rsid w:val="62E0A3F8"/>
    <w:rsid w:val="6314A9B4"/>
    <w:rsid w:val="6358615B"/>
    <w:rsid w:val="649C45EF"/>
    <w:rsid w:val="64B4B0AC"/>
    <w:rsid w:val="64B70FC0"/>
    <w:rsid w:val="64BFAC2E"/>
    <w:rsid w:val="64E4478A"/>
    <w:rsid w:val="65C5E349"/>
    <w:rsid w:val="65F26E63"/>
    <w:rsid w:val="660256BF"/>
    <w:rsid w:val="66163C22"/>
    <w:rsid w:val="66777839"/>
    <w:rsid w:val="668A2BFB"/>
    <w:rsid w:val="66E47183"/>
    <w:rsid w:val="66F605B1"/>
    <w:rsid w:val="67CB75D9"/>
    <w:rsid w:val="6808551E"/>
    <w:rsid w:val="682EF750"/>
    <w:rsid w:val="686D2BBF"/>
    <w:rsid w:val="68B2AAA3"/>
    <w:rsid w:val="68EC617E"/>
    <w:rsid w:val="69221867"/>
    <w:rsid w:val="69DCD9C5"/>
    <w:rsid w:val="69E3CDA4"/>
    <w:rsid w:val="6B64603D"/>
    <w:rsid w:val="6BDF026E"/>
    <w:rsid w:val="6C3E017B"/>
    <w:rsid w:val="6C85638F"/>
    <w:rsid w:val="6CBCA13F"/>
    <w:rsid w:val="6CCE69E8"/>
    <w:rsid w:val="6D11108C"/>
    <w:rsid w:val="6D4B6C82"/>
    <w:rsid w:val="6D5B1882"/>
    <w:rsid w:val="6DA88A97"/>
    <w:rsid w:val="6DCCC681"/>
    <w:rsid w:val="6E5B7BF4"/>
    <w:rsid w:val="6E61B43D"/>
    <w:rsid w:val="6EEA6411"/>
    <w:rsid w:val="6F106E0E"/>
    <w:rsid w:val="6F445AF8"/>
    <w:rsid w:val="70C06624"/>
    <w:rsid w:val="70D06155"/>
    <w:rsid w:val="70D115F4"/>
    <w:rsid w:val="70FBAA56"/>
    <w:rsid w:val="711F33F2"/>
    <w:rsid w:val="71F10725"/>
    <w:rsid w:val="71FDBA08"/>
    <w:rsid w:val="72713A9A"/>
    <w:rsid w:val="7395A3E0"/>
    <w:rsid w:val="740D0AFB"/>
    <w:rsid w:val="74218AF0"/>
    <w:rsid w:val="74269E7A"/>
    <w:rsid w:val="742BD56B"/>
    <w:rsid w:val="75439360"/>
    <w:rsid w:val="765F6412"/>
    <w:rsid w:val="767F2B67"/>
    <w:rsid w:val="7685A877"/>
    <w:rsid w:val="772B3F4B"/>
    <w:rsid w:val="77803894"/>
    <w:rsid w:val="7841E541"/>
    <w:rsid w:val="7895BA37"/>
    <w:rsid w:val="796014F9"/>
    <w:rsid w:val="799528B5"/>
    <w:rsid w:val="79EF0C7D"/>
    <w:rsid w:val="79F6BC35"/>
    <w:rsid w:val="7ABFCE7B"/>
    <w:rsid w:val="7AF51E8A"/>
    <w:rsid w:val="7B0EE823"/>
    <w:rsid w:val="7B124981"/>
    <w:rsid w:val="7B355581"/>
    <w:rsid w:val="7B821966"/>
    <w:rsid w:val="7C97F85F"/>
    <w:rsid w:val="7CB67E24"/>
    <w:rsid w:val="7D3640B4"/>
    <w:rsid w:val="7D5AE7E1"/>
    <w:rsid w:val="7D614D1B"/>
    <w:rsid w:val="7D6B8619"/>
    <w:rsid w:val="7DC9A9DA"/>
    <w:rsid w:val="7E277CBF"/>
    <w:rsid w:val="7EB59497"/>
    <w:rsid w:val="7EF10E54"/>
    <w:rsid w:val="7F1A544E"/>
    <w:rsid w:val="7F54BE9E"/>
    <w:rsid w:val="7F8BD262"/>
    <w:rsid w:val="7FAC5891"/>
  </w:rsids>
  <m:mathPr>
    <m:mathFont m:val="Cambria Math"/>
    <m:brkBin m:val="before"/>
    <m:brkBinSub m:val="--"/>
    <m:smallFrac m:val="0"/>
    <m:dispDef/>
    <m:lMargin m:val="0"/>
    <m:rMargin m:val="0"/>
    <m:defJc m:val="centerGroup"/>
    <m:wrapIndent m:val="1440"/>
    <m:intLim m:val="subSup"/>
    <m:naryLim m:val="undOvr"/>
  </m:mathPr>
  <w:themeFontLang w:val="sv-S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524373F"/>
  <w14:defaultImageDpi w14:val="0"/>
  <w15:docId w15:val="{B0331D4F-D590-5F40-9A9B-36DBC48C0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en-GB" w:eastAsia="sv-S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5AD5"/>
    <w:pPr>
      <w:spacing w:after="0" w:line="240" w:lineRule="auto"/>
    </w:pPr>
    <w:rPr>
      <w:sz w:val="24"/>
      <w:szCs w:val="24"/>
      <w:lang w:val="en-SE" w:eastAsia="en-GB"/>
    </w:rPr>
  </w:style>
  <w:style w:type="paragraph" w:styleId="Heading1">
    <w:name w:val="heading 1"/>
    <w:basedOn w:val="Normal"/>
    <w:next w:val="Normal"/>
    <w:link w:val="Heading1Char"/>
    <w:uiPriority w:val="99"/>
    <w:qFormat/>
    <w:rsid w:val="003F4CC1"/>
    <w:pPr>
      <w:keepNext/>
      <w:spacing w:before="240" w:after="60"/>
      <w:outlineLvl w:val="0"/>
    </w:pPr>
    <w:rPr>
      <w:b/>
    </w:rPr>
  </w:style>
  <w:style w:type="paragraph" w:styleId="Heading2">
    <w:name w:val="heading 2"/>
    <w:basedOn w:val="Normal"/>
    <w:next w:val="Normal"/>
    <w:link w:val="Heading2Char"/>
    <w:uiPriority w:val="99"/>
    <w:qFormat/>
    <w:rsid w:val="003F4CC1"/>
    <w:pPr>
      <w:keepNext/>
      <w:spacing w:before="240" w:after="60"/>
      <w:outlineLvl w:val="1"/>
    </w:pPr>
    <w:rPr>
      <w:rFonts w:ascii="Times" w:hAnsi="Times"/>
      <w:b/>
      <w:bCs/>
      <w:i/>
    </w:rPr>
  </w:style>
  <w:style w:type="paragraph" w:styleId="Heading3">
    <w:name w:val="heading 3"/>
    <w:basedOn w:val="Normal"/>
    <w:next w:val="Normal"/>
    <w:link w:val="Heading3Char"/>
    <w:uiPriority w:val="99"/>
    <w:qFormat/>
    <w:rsid w:val="003F4CC1"/>
    <w:pPr>
      <w:keepNext/>
      <w:spacing w:before="240" w:after="60"/>
      <w:outlineLvl w:val="2"/>
    </w:pPr>
    <w:rPr>
      <w:bCs/>
      <w:i/>
    </w:rPr>
  </w:style>
  <w:style w:type="paragraph" w:styleId="Heading4">
    <w:name w:val="heading 4"/>
    <w:basedOn w:val="Normal"/>
    <w:next w:val="Normal"/>
    <w:link w:val="Heading4Char"/>
    <w:uiPriority w:val="99"/>
    <w:qFormat/>
    <w:pPr>
      <w:keepNext/>
      <w:spacing w:after="120"/>
      <w:outlineLvl w:val="3"/>
    </w:pPr>
    <w:rPr>
      <w:i/>
    </w:rPr>
  </w:style>
  <w:style w:type="paragraph" w:styleId="Heading5">
    <w:name w:val="heading 5"/>
    <w:basedOn w:val="Normal"/>
    <w:next w:val="Normal"/>
    <w:link w:val="Heading5Char"/>
    <w:uiPriority w:val="99"/>
    <w:qFormat/>
    <w:pPr>
      <w:keepNext/>
      <w:tabs>
        <w:tab w:val="num" w:pos="1008"/>
      </w:tabs>
      <w:spacing w:after="240"/>
      <w:ind w:left="1008" w:hanging="1008"/>
      <w:outlineLvl w:val="4"/>
    </w:pPr>
    <w:rPr>
      <w:bCs/>
      <w:i/>
    </w:rPr>
  </w:style>
  <w:style w:type="paragraph" w:styleId="Heading6">
    <w:name w:val="heading 6"/>
    <w:basedOn w:val="Normal"/>
    <w:next w:val="Normal"/>
    <w:link w:val="Heading6Char"/>
    <w:uiPriority w:val="99"/>
    <w:qFormat/>
    <w:pPr>
      <w:tabs>
        <w:tab w:val="num" w:pos="1152"/>
      </w:tabs>
      <w:spacing w:before="240"/>
      <w:ind w:left="1152" w:hanging="1152"/>
      <w:outlineLvl w:val="5"/>
    </w:pPr>
    <w:rPr>
      <w:b/>
      <w:sz w:val="22"/>
      <w:szCs w:val="22"/>
    </w:rPr>
  </w:style>
  <w:style w:type="paragraph" w:styleId="Heading7">
    <w:name w:val="heading 7"/>
    <w:basedOn w:val="Normal"/>
    <w:next w:val="Normal"/>
    <w:link w:val="Heading7Char"/>
    <w:uiPriority w:val="99"/>
    <w:qFormat/>
    <w:pPr>
      <w:tabs>
        <w:tab w:val="num" w:pos="1296"/>
      </w:tabs>
      <w:spacing w:before="240"/>
      <w:ind w:left="1296" w:hanging="1296"/>
      <w:outlineLvl w:val="6"/>
    </w:pPr>
    <w:rPr>
      <w:bCs/>
    </w:rPr>
  </w:style>
  <w:style w:type="paragraph" w:styleId="Heading8">
    <w:name w:val="heading 8"/>
    <w:basedOn w:val="Normal"/>
    <w:next w:val="Normal"/>
    <w:link w:val="Heading8Char"/>
    <w:uiPriority w:val="99"/>
    <w:qFormat/>
    <w:pPr>
      <w:tabs>
        <w:tab w:val="num" w:pos="1440"/>
      </w:tabs>
      <w:spacing w:before="240"/>
      <w:ind w:left="1440" w:hanging="1440"/>
      <w:outlineLvl w:val="7"/>
    </w:pPr>
    <w:rPr>
      <w:bCs/>
      <w:i/>
      <w:iCs/>
    </w:rPr>
  </w:style>
  <w:style w:type="paragraph" w:styleId="Heading9">
    <w:name w:val="heading 9"/>
    <w:basedOn w:val="Normal"/>
    <w:next w:val="Normal"/>
    <w:link w:val="Heading9Char"/>
    <w:uiPriority w:val="99"/>
    <w:qFormat/>
    <w:pPr>
      <w:tabs>
        <w:tab w:val="num" w:pos="1584"/>
      </w:tabs>
      <w:spacing w:before="240"/>
      <w:ind w:left="1584" w:hanging="1584"/>
      <w:outlineLvl w:val="8"/>
    </w:pPr>
    <w:rPr>
      <w:rFonts w:ascii="Arial" w:hAnsi="Arial" w:cs="Arial"/>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Pr>
      <w:rFonts w:asciiTheme="minorHAnsi" w:eastAsiaTheme="minorEastAsia" w:hAnsiTheme="minorHAnsi" w:cstheme="minorBidi"/>
      <w:b/>
      <w:bCs/>
    </w:rPr>
  </w:style>
  <w:style w:type="character" w:customStyle="1" w:styleId="Heading7Char">
    <w:name w:val="Heading 7 Char"/>
    <w:basedOn w:val="DefaultParagraphFont"/>
    <w:link w:val="Heading7"/>
    <w:uiPriority w:val="9"/>
    <w:semiHidden/>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rPr>
  </w:style>
  <w:style w:type="paragraph" w:customStyle="1" w:styleId="Beslutsmeningar">
    <w:name w:val="Beslutsmeningar"/>
    <w:basedOn w:val="Normal"/>
    <w:uiPriority w:val="99"/>
  </w:style>
  <w:style w:type="paragraph" w:customStyle="1" w:styleId="Nummerlista">
    <w:name w:val="Nummerlista"/>
    <w:basedOn w:val="Normal"/>
    <w:uiPriority w:val="99"/>
    <w:pPr>
      <w:numPr>
        <w:numId w:val="9"/>
      </w:numPr>
      <w:spacing w:after="30"/>
      <w:ind w:left="360"/>
    </w:pPr>
  </w:style>
  <w:style w:type="paragraph" w:customStyle="1" w:styleId="widPunktlista">
    <w:name w:val="widPunktlista"/>
    <w:basedOn w:val="Normal"/>
    <w:uiPriority w:val="99"/>
    <w:semiHidden/>
    <w:pPr>
      <w:numPr>
        <w:numId w:val="10"/>
      </w:numPr>
      <w:spacing w:after="30"/>
    </w:pPr>
  </w:style>
  <w:style w:type="paragraph" w:customStyle="1" w:styleId="Naturvrdsverket">
    <w:name w:val="Naturvårdsverket"/>
    <w:basedOn w:val="Normal"/>
    <w:uiPriority w:val="99"/>
    <w:rPr>
      <w:bCs/>
    </w:rPr>
  </w:style>
  <w:style w:type="paragraph" w:styleId="Footer">
    <w:name w:val="footer"/>
    <w:basedOn w:val="Normal"/>
    <w:link w:val="FooterChar"/>
    <w:uiPriority w:val="99"/>
    <w:semiHidden/>
    <w:pPr>
      <w:tabs>
        <w:tab w:val="center" w:pos="4536"/>
        <w:tab w:val="right" w:pos="9072"/>
      </w:tabs>
      <w:spacing w:line="220" w:lineRule="exact"/>
    </w:pPr>
    <w:rPr>
      <w:smallCaps/>
      <w:noProof/>
      <w:spacing w:val="16"/>
      <w:sz w:val="16"/>
      <w:szCs w:val="16"/>
      <w:lang w:eastAsia="en-US"/>
    </w:rPr>
  </w:style>
  <w:style w:type="character" w:customStyle="1" w:styleId="FooterChar">
    <w:name w:val="Footer Char"/>
    <w:basedOn w:val="DefaultParagraphFont"/>
    <w:link w:val="Footer"/>
    <w:uiPriority w:val="99"/>
    <w:semiHidden/>
    <w:rPr>
      <w:sz w:val="24"/>
      <w:szCs w:val="20"/>
    </w:rPr>
  </w:style>
  <w:style w:type="paragraph" w:styleId="Header">
    <w:name w:val="header"/>
    <w:basedOn w:val="Normal"/>
    <w:link w:val="HeaderChar"/>
    <w:uiPriority w:val="99"/>
    <w:pPr>
      <w:tabs>
        <w:tab w:val="center" w:pos="4536"/>
        <w:tab w:val="right" w:pos="9072"/>
      </w:tabs>
    </w:pPr>
    <w:rPr>
      <w:smallCaps/>
      <w:spacing w:val="12"/>
      <w:sz w:val="20"/>
      <w:lang w:eastAsia="en-US"/>
    </w:rPr>
  </w:style>
  <w:style w:type="character" w:customStyle="1" w:styleId="HeaderChar">
    <w:name w:val="Header Char"/>
    <w:basedOn w:val="DefaultParagraphFont"/>
    <w:link w:val="Header"/>
    <w:uiPriority w:val="99"/>
    <w:rPr>
      <w:sz w:val="24"/>
      <w:szCs w:val="20"/>
    </w:rPr>
  </w:style>
  <w:style w:type="character" w:styleId="PageNumber">
    <w:name w:val="page number"/>
    <w:basedOn w:val="DefaultParagraphFont"/>
    <w:uiPriority w:val="99"/>
    <w:semiHidden/>
    <w:rPr>
      <w:rFonts w:cs="Times New Roman"/>
    </w:rPr>
  </w:style>
  <w:style w:type="paragraph" w:customStyle="1" w:styleId="StyleTabellLitenTextNotAllcaps">
    <w:name w:val="Style TabellLitenText + Not All caps"/>
    <w:basedOn w:val="Normal"/>
    <w:uiPriority w:val="99"/>
    <w:semiHidden/>
    <w:rPr>
      <w:rFonts w:ascii="Arial" w:hAnsi="Arial"/>
      <w:noProof/>
      <w:sz w:val="12"/>
      <w:szCs w:val="18"/>
    </w:rPr>
  </w:style>
  <w:style w:type="paragraph" w:customStyle="1" w:styleId="TabellLitenText">
    <w:name w:val="TabellLitenText"/>
    <w:basedOn w:val="Normal"/>
    <w:uiPriority w:val="99"/>
    <w:semiHidden/>
    <w:rPr>
      <w:smallCaps/>
      <w:noProof/>
      <w:spacing w:val="16"/>
      <w:sz w:val="16"/>
      <w:szCs w:val="12"/>
    </w:rPr>
  </w:style>
  <w:style w:type="paragraph" w:customStyle="1" w:styleId="Tabellrubrik">
    <w:name w:val="Tabellrubrik"/>
    <w:uiPriority w:val="99"/>
    <w:semiHidden/>
    <w:pPr>
      <w:spacing w:after="0" w:line="240" w:lineRule="auto"/>
    </w:pPr>
    <w:rPr>
      <w:sz w:val="24"/>
    </w:rPr>
  </w:style>
  <w:style w:type="paragraph" w:customStyle="1" w:styleId="Tabelltext">
    <w:name w:val="Tabelltext"/>
    <w:uiPriority w:val="99"/>
    <w:semiHidden/>
    <w:pPr>
      <w:spacing w:after="0" w:line="240" w:lineRule="auto"/>
    </w:pPr>
  </w:style>
  <w:style w:type="character" w:styleId="Hyperlink">
    <w:name w:val="Hyperlink"/>
    <w:basedOn w:val="DefaultParagraphFont"/>
    <w:uiPriority w:val="99"/>
    <w:rsid w:val="003F4CC1"/>
    <w:rPr>
      <w:rFonts w:cs="Times New Roman"/>
      <w:color w:val="auto"/>
      <w:u w:val="single"/>
    </w:rPr>
  </w:style>
  <w:style w:type="paragraph" w:customStyle="1" w:styleId="widPunktlista2">
    <w:name w:val="widPunktlista2"/>
    <w:basedOn w:val="Normal"/>
    <w:uiPriority w:val="99"/>
    <w:semiHidden/>
    <w:pPr>
      <w:numPr>
        <w:numId w:val="11"/>
      </w:numPr>
      <w:ind w:left="357" w:hanging="357"/>
    </w:p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Pr>
      <w:rFonts w:ascii="Tahoma" w:hAnsi="Tahoma" w:cs="Tahoma"/>
      <w:sz w:val="16"/>
      <w:szCs w:val="16"/>
    </w:rPr>
  </w:style>
  <w:style w:type="paragraph" w:styleId="BalloonText">
    <w:name w:val="Balloon Text"/>
    <w:basedOn w:val="Normal"/>
    <w:link w:val="BalloonTextChar"/>
    <w:uiPriority w:val="99"/>
    <w:semiHidden/>
    <w:rsid w:val="00B82A39"/>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customStyle="1" w:styleId="InledandeRubrik">
    <w:name w:val="Inledande Rubrik"/>
    <w:basedOn w:val="Normal"/>
    <w:next w:val="Normal"/>
    <w:uiPriority w:val="99"/>
    <w:rsid w:val="003F4CC1"/>
    <w:pPr>
      <w:keepNext/>
      <w:spacing w:after="240"/>
    </w:pPr>
    <w:rPr>
      <w:b/>
    </w:rPr>
  </w:style>
  <w:style w:type="paragraph" w:customStyle="1" w:styleId="Rubrik1Nr">
    <w:name w:val="Rubrik 1 Nr"/>
    <w:basedOn w:val="Heading1"/>
    <w:next w:val="Normal"/>
    <w:uiPriority w:val="99"/>
    <w:rsid w:val="003F4CC1"/>
    <w:pPr>
      <w:numPr>
        <w:numId w:val="12"/>
      </w:numPr>
      <w:tabs>
        <w:tab w:val="left" w:pos="397"/>
        <w:tab w:val="left" w:pos="510"/>
      </w:tabs>
    </w:pPr>
    <w:rPr>
      <w:rFonts w:cs="Arial"/>
      <w:bCs/>
      <w:kern w:val="32"/>
      <w:szCs w:val="32"/>
    </w:rPr>
  </w:style>
  <w:style w:type="paragraph" w:customStyle="1" w:styleId="Rubrik2Nr">
    <w:name w:val="Rubrik 2 Nr"/>
    <w:basedOn w:val="Heading2"/>
    <w:next w:val="Normal"/>
    <w:uiPriority w:val="99"/>
    <w:rsid w:val="003F4CC1"/>
    <w:pPr>
      <w:numPr>
        <w:ilvl w:val="1"/>
        <w:numId w:val="12"/>
      </w:numPr>
      <w:tabs>
        <w:tab w:val="left" w:pos="510"/>
        <w:tab w:val="left" w:pos="624"/>
        <w:tab w:val="left" w:pos="737"/>
      </w:tabs>
    </w:pPr>
    <w:rPr>
      <w:rFonts w:ascii="Times New Roman" w:hAnsi="Times New Roman" w:cs="Arial"/>
      <w:iCs/>
      <w:szCs w:val="28"/>
    </w:rPr>
  </w:style>
  <w:style w:type="paragraph" w:customStyle="1" w:styleId="Rubrik3Nr">
    <w:name w:val="Rubrik 3 Nr"/>
    <w:basedOn w:val="Heading3"/>
    <w:next w:val="Normal"/>
    <w:uiPriority w:val="99"/>
    <w:rsid w:val="003F4CC1"/>
    <w:pPr>
      <w:numPr>
        <w:ilvl w:val="2"/>
        <w:numId w:val="12"/>
      </w:numPr>
      <w:tabs>
        <w:tab w:val="left" w:pos="799"/>
        <w:tab w:val="left" w:pos="907"/>
        <w:tab w:val="left" w:pos="1106"/>
      </w:tabs>
    </w:pPr>
    <w:rPr>
      <w:rFonts w:cs="Arial"/>
      <w:szCs w:val="26"/>
    </w:rPr>
  </w:style>
  <w:style w:type="paragraph" w:customStyle="1" w:styleId="PunktlistaNV">
    <w:name w:val="Punktlista NV"/>
    <w:basedOn w:val="Normal"/>
    <w:uiPriority w:val="99"/>
    <w:rsid w:val="00482815"/>
    <w:pPr>
      <w:numPr>
        <w:numId w:val="13"/>
      </w:numPr>
    </w:pPr>
  </w:style>
  <w:style w:type="paragraph" w:customStyle="1" w:styleId="Normalindrag">
    <w:name w:val="Normal indrag"/>
    <w:basedOn w:val="Normal"/>
    <w:link w:val="NormalindragChar"/>
    <w:rsid w:val="00540865"/>
    <w:pPr>
      <w:spacing w:line="290" w:lineRule="exact"/>
      <w:ind w:firstLine="340"/>
    </w:pPr>
    <w:rPr>
      <w:lang w:eastAsia="en-US"/>
    </w:rPr>
  </w:style>
  <w:style w:type="character" w:styleId="CommentReference">
    <w:name w:val="annotation reference"/>
    <w:basedOn w:val="DefaultParagraphFont"/>
    <w:uiPriority w:val="99"/>
    <w:semiHidden/>
    <w:rsid w:val="00540865"/>
    <w:rPr>
      <w:sz w:val="16"/>
      <w:szCs w:val="16"/>
    </w:rPr>
  </w:style>
  <w:style w:type="paragraph" w:styleId="CommentText">
    <w:name w:val="annotation text"/>
    <w:basedOn w:val="Normal"/>
    <w:link w:val="CommentTextChar"/>
    <w:uiPriority w:val="99"/>
    <w:semiHidden/>
    <w:rsid w:val="00540865"/>
    <w:pPr>
      <w:spacing w:line="290" w:lineRule="exact"/>
    </w:pPr>
    <w:rPr>
      <w:sz w:val="20"/>
      <w:lang w:eastAsia="en-US"/>
    </w:rPr>
  </w:style>
  <w:style w:type="character" w:customStyle="1" w:styleId="CommentTextChar">
    <w:name w:val="Comment Text Char"/>
    <w:basedOn w:val="DefaultParagraphFont"/>
    <w:link w:val="CommentText"/>
    <w:uiPriority w:val="99"/>
    <w:semiHidden/>
    <w:rsid w:val="00540865"/>
    <w:rPr>
      <w:sz w:val="20"/>
      <w:szCs w:val="20"/>
      <w:lang w:eastAsia="en-US"/>
    </w:rPr>
  </w:style>
  <w:style w:type="paragraph" w:styleId="CommentSubject">
    <w:name w:val="annotation subject"/>
    <w:basedOn w:val="CommentText"/>
    <w:next w:val="CommentText"/>
    <w:link w:val="CommentSubjectChar"/>
    <w:uiPriority w:val="99"/>
    <w:semiHidden/>
    <w:unhideWhenUsed/>
    <w:rsid w:val="00540865"/>
    <w:pPr>
      <w:spacing w:line="240" w:lineRule="auto"/>
    </w:pPr>
    <w:rPr>
      <w:b/>
      <w:bCs/>
      <w:lang w:eastAsia="sv-SE"/>
    </w:rPr>
  </w:style>
  <w:style w:type="character" w:customStyle="1" w:styleId="CommentSubjectChar">
    <w:name w:val="Comment Subject Char"/>
    <w:basedOn w:val="CommentTextChar"/>
    <w:link w:val="CommentSubject"/>
    <w:uiPriority w:val="99"/>
    <w:semiHidden/>
    <w:rsid w:val="00540865"/>
    <w:rPr>
      <w:b/>
      <w:bCs/>
      <w:sz w:val="20"/>
      <w:szCs w:val="20"/>
      <w:lang w:eastAsia="en-US"/>
    </w:rPr>
  </w:style>
  <w:style w:type="character" w:styleId="IntenseReference">
    <w:name w:val="Intense Reference"/>
    <w:basedOn w:val="DefaultParagraphFont"/>
    <w:uiPriority w:val="32"/>
    <w:qFormat/>
    <w:rsid w:val="00CE0C84"/>
    <w:rPr>
      <w:b/>
      <w:bCs/>
      <w:smallCaps/>
      <w:color w:val="C0504D" w:themeColor="accent2"/>
      <w:spacing w:val="5"/>
      <w:u w:val="single"/>
    </w:rPr>
  </w:style>
  <w:style w:type="paragraph" w:styleId="Title">
    <w:name w:val="Title"/>
    <w:basedOn w:val="Normal"/>
    <w:next w:val="Normal"/>
    <w:link w:val="TitleChar"/>
    <w:uiPriority w:val="10"/>
    <w:qFormat/>
    <w:rsid w:val="00CE0C8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E0C84"/>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09438B"/>
    <w:pPr>
      <w:ind w:left="720"/>
      <w:contextualSpacing/>
    </w:pPr>
  </w:style>
  <w:style w:type="character" w:customStyle="1" w:styleId="NormalindragChar">
    <w:name w:val="Normal indrag Char"/>
    <w:link w:val="Normalindrag"/>
    <w:locked/>
    <w:rsid w:val="009E576D"/>
    <w:rPr>
      <w:sz w:val="24"/>
      <w:szCs w:val="20"/>
      <w:lang w:eastAsia="en-US"/>
    </w:rPr>
  </w:style>
  <w:style w:type="table" w:styleId="TableGrid">
    <w:name w:val="Table Grid"/>
    <w:basedOn w:val="TableNormal"/>
    <w:uiPriority w:val="59"/>
    <w:rsid w:val="00665C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CC64EA"/>
    <w:pPr>
      <w:keepLines/>
      <w:spacing w:before="480" w:after="0" w:line="276" w:lineRule="auto"/>
      <w:outlineLvl w:val="9"/>
    </w:pPr>
    <w:rPr>
      <w:rFonts w:asciiTheme="majorHAnsi" w:eastAsiaTheme="majorEastAsia" w:hAnsiTheme="majorHAnsi" w:cstheme="majorBidi"/>
      <w:bCs/>
      <w:color w:val="365F91" w:themeColor="accent1" w:themeShade="BF"/>
      <w:sz w:val="28"/>
      <w:szCs w:val="28"/>
    </w:rPr>
  </w:style>
  <w:style w:type="paragraph" w:styleId="TOC1">
    <w:name w:val="toc 1"/>
    <w:basedOn w:val="Normal"/>
    <w:next w:val="Normal"/>
    <w:autoRedefine/>
    <w:uiPriority w:val="39"/>
    <w:unhideWhenUsed/>
    <w:rsid w:val="00627675"/>
    <w:pPr>
      <w:tabs>
        <w:tab w:val="left" w:pos="420"/>
        <w:tab w:val="right" w:pos="7785"/>
      </w:tabs>
      <w:spacing w:before="360" w:after="360"/>
    </w:pPr>
    <w:rPr>
      <w:rFonts w:cstheme="minorHAnsi"/>
      <w:b/>
      <w:bCs/>
      <w:caps/>
      <w:smallCaps/>
      <w:noProof/>
      <w:spacing w:val="5"/>
      <w:sz w:val="22"/>
      <w:szCs w:val="22"/>
      <w:u w:val="single"/>
    </w:rPr>
  </w:style>
  <w:style w:type="paragraph" w:styleId="TOC2">
    <w:name w:val="toc 2"/>
    <w:basedOn w:val="Normal"/>
    <w:next w:val="Normal"/>
    <w:autoRedefine/>
    <w:uiPriority w:val="39"/>
    <w:unhideWhenUsed/>
    <w:rsid w:val="00925EAA"/>
    <w:pPr>
      <w:tabs>
        <w:tab w:val="left" w:pos="515"/>
        <w:tab w:val="right" w:pos="7785"/>
      </w:tabs>
    </w:pPr>
    <w:rPr>
      <w:rFonts w:cstheme="minorHAnsi"/>
      <w:b/>
      <w:bCs/>
      <w:smallCaps/>
      <w:noProof/>
      <w:sz w:val="22"/>
      <w:szCs w:val="22"/>
    </w:rPr>
  </w:style>
  <w:style w:type="paragraph" w:customStyle="1" w:styleId="Default">
    <w:name w:val="Default"/>
    <w:rsid w:val="00976666"/>
    <w:pPr>
      <w:autoSpaceDE w:val="0"/>
      <w:autoSpaceDN w:val="0"/>
      <w:adjustRightInd w:val="0"/>
      <w:spacing w:after="0" w:line="240" w:lineRule="auto"/>
    </w:pPr>
    <w:rPr>
      <w:rFonts w:ascii="Palatino Linotype" w:hAnsi="Palatino Linotype" w:cs="Palatino Linotype"/>
      <w:color w:val="000000"/>
      <w:sz w:val="24"/>
      <w:szCs w:val="24"/>
    </w:rPr>
  </w:style>
  <w:style w:type="character" w:styleId="UnresolvedMention">
    <w:name w:val="Unresolved Mention"/>
    <w:basedOn w:val="DefaultParagraphFont"/>
    <w:uiPriority w:val="99"/>
    <w:semiHidden/>
    <w:unhideWhenUsed/>
    <w:rsid w:val="00EF635F"/>
    <w:rPr>
      <w:color w:val="808080"/>
      <w:shd w:val="clear" w:color="auto" w:fill="E6E6E6"/>
    </w:rPr>
  </w:style>
  <w:style w:type="character" w:customStyle="1" w:styleId="bold1">
    <w:name w:val="bold1"/>
    <w:basedOn w:val="DefaultParagraphFont"/>
    <w:rsid w:val="00CA5EC1"/>
    <w:rPr>
      <w:b/>
      <w:bCs/>
    </w:rPr>
  </w:style>
  <w:style w:type="paragraph" w:styleId="Revision">
    <w:name w:val="Revision"/>
    <w:hidden/>
    <w:uiPriority w:val="99"/>
    <w:semiHidden/>
    <w:rsid w:val="007A7259"/>
    <w:pPr>
      <w:spacing w:after="0" w:line="240" w:lineRule="auto"/>
    </w:pPr>
    <w:rPr>
      <w:sz w:val="24"/>
      <w:szCs w:val="20"/>
    </w:rPr>
  </w:style>
  <w:style w:type="paragraph" w:styleId="NormalWeb">
    <w:name w:val="Normal (Web)"/>
    <w:basedOn w:val="Normal"/>
    <w:uiPriority w:val="99"/>
    <w:semiHidden/>
    <w:unhideWhenUsed/>
    <w:rsid w:val="00B938B9"/>
    <w:pPr>
      <w:spacing w:before="100" w:beforeAutospacing="1" w:after="100" w:afterAutospacing="1"/>
    </w:pPr>
    <w:rPr>
      <w:lang w:eastAsia="en-US"/>
    </w:rPr>
  </w:style>
  <w:style w:type="paragraph" w:styleId="HTMLPreformatted">
    <w:name w:val="HTML Preformatted"/>
    <w:basedOn w:val="Normal"/>
    <w:link w:val="HTMLPreformattedChar"/>
    <w:uiPriority w:val="99"/>
    <w:unhideWhenUsed/>
    <w:rsid w:val="00ED6DE7"/>
    <w:rPr>
      <w:rFonts w:ascii="Consolas" w:hAnsi="Consolas"/>
      <w:sz w:val="20"/>
    </w:rPr>
  </w:style>
  <w:style w:type="character" w:customStyle="1" w:styleId="HTMLPreformattedChar">
    <w:name w:val="HTML Preformatted Char"/>
    <w:basedOn w:val="DefaultParagraphFont"/>
    <w:link w:val="HTMLPreformatted"/>
    <w:uiPriority w:val="99"/>
    <w:rsid w:val="00ED6DE7"/>
    <w:rPr>
      <w:rFonts w:ascii="Consolas" w:hAnsi="Consolas"/>
      <w:sz w:val="20"/>
      <w:szCs w:val="20"/>
    </w:rPr>
  </w:style>
  <w:style w:type="character" w:customStyle="1" w:styleId="y2iqfc">
    <w:name w:val="y2iqfc"/>
    <w:basedOn w:val="DefaultParagraphFont"/>
    <w:rsid w:val="00FF1004"/>
  </w:style>
  <w:style w:type="character" w:styleId="Mention">
    <w:name w:val="Mention"/>
    <w:basedOn w:val="DefaultParagraphFont"/>
    <w:uiPriority w:val="99"/>
    <w:unhideWhenUsed/>
    <w:rPr>
      <w:color w:val="2B579A"/>
      <w:shd w:val="clear" w:color="auto" w:fill="E6E6E6"/>
    </w:rPr>
  </w:style>
  <w:style w:type="paragraph" w:styleId="TOC3">
    <w:name w:val="toc 3"/>
    <w:basedOn w:val="Normal"/>
    <w:next w:val="Normal"/>
    <w:autoRedefine/>
    <w:uiPriority w:val="39"/>
    <w:unhideWhenUsed/>
    <w:rsid w:val="00356816"/>
    <w:rPr>
      <w:rFonts w:asciiTheme="minorHAnsi" w:hAnsiTheme="minorHAnsi" w:cstheme="minorHAnsi"/>
      <w:smallCaps/>
      <w:sz w:val="22"/>
      <w:szCs w:val="22"/>
    </w:rPr>
  </w:style>
  <w:style w:type="paragraph" w:styleId="TOC4">
    <w:name w:val="toc 4"/>
    <w:basedOn w:val="Normal"/>
    <w:next w:val="Normal"/>
    <w:autoRedefine/>
    <w:uiPriority w:val="39"/>
    <w:unhideWhenUsed/>
    <w:rsid w:val="00356816"/>
    <w:rPr>
      <w:rFonts w:asciiTheme="minorHAnsi" w:hAnsiTheme="minorHAnsi" w:cstheme="minorHAnsi"/>
      <w:sz w:val="22"/>
      <w:szCs w:val="22"/>
    </w:rPr>
  </w:style>
  <w:style w:type="paragraph" w:styleId="TOC5">
    <w:name w:val="toc 5"/>
    <w:basedOn w:val="Normal"/>
    <w:next w:val="Normal"/>
    <w:autoRedefine/>
    <w:uiPriority w:val="39"/>
    <w:unhideWhenUsed/>
    <w:rsid w:val="00356816"/>
    <w:rPr>
      <w:rFonts w:asciiTheme="minorHAnsi" w:hAnsiTheme="minorHAnsi" w:cstheme="minorHAnsi"/>
      <w:sz w:val="22"/>
      <w:szCs w:val="22"/>
    </w:rPr>
  </w:style>
  <w:style w:type="paragraph" w:styleId="TOC6">
    <w:name w:val="toc 6"/>
    <w:basedOn w:val="Normal"/>
    <w:next w:val="Normal"/>
    <w:autoRedefine/>
    <w:uiPriority w:val="39"/>
    <w:unhideWhenUsed/>
    <w:rsid w:val="00356816"/>
    <w:rPr>
      <w:rFonts w:asciiTheme="minorHAnsi" w:hAnsiTheme="minorHAnsi" w:cstheme="minorHAnsi"/>
      <w:sz w:val="22"/>
      <w:szCs w:val="22"/>
    </w:rPr>
  </w:style>
  <w:style w:type="paragraph" w:styleId="TOC7">
    <w:name w:val="toc 7"/>
    <w:basedOn w:val="Normal"/>
    <w:next w:val="Normal"/>
    <w:autoRedefine/>
    <w:uiPriority w:val="39"/>
    <w:unhideWhenUsed/>
    <w:rsid w:val="00356816"/>
    <w:rPr>
      <w:rFonts w:asciiTheme="minorHAnsi" w:hAnsiTheme="minorHAnsi" w:cstheme="minorHAnsi"/>
      <w:sz w:val="22"/>
      <w:szCs w:val="22"/>
    </w:rPr>
  </w:style>
  <w:style w:type="paragraph" w:styleId="TOC8">
    <w:name w:val="toc 8"/>
    <w:basedOn w:val="Normal"/>
    <w:next w:val="Normal"/>
    <w:autoRedefine/>
    <w:uiPriority w:val="39"/>
    <w:unhideWhenUsed/>
    <w:rsid w:val="00356816"/>
    <w:rPr>
      <w:rFonts w:asciiTheme="minorHAnsi" w:hAnsiTheme="minorHAnsi" w:cstheme="minorHAnsi"/>
      <w:sz w:val="22"/>
      <w:szCs w:val="22"/>
    </w:rPr>
  </w:style>
  <w:style w:type="paragraph" w:styleId="TOC9">
    <w:name w:val="toc 9"/>
    <w:basedOn w:val="Normal"/>
    <w:next w:val="Normal"/>
    <w:autoRedefine/>
    <w:uiPriority w:val="39"/>
    <w:unhideWhenUsed/>
    <w:rsid w:val="00356816"/>
    <w:rPr>
      <w:rFonts w:asciiTheme="minorHAnsi" w:hAnsiTheme="minorHAnsi" w:cstheme="minorHAnsi"/>
      <w:sz w:val="22"/>
      <w:szCs w:val="22"/>
    </w:rPr>
  </w:style>
  <w:style w:type="paragraph" w:customStyle="1" w:styleId="paragraph">
    <w:name w:val="paragraph"/>
    <w:basedOn w:val="Normal"/>
    <w:rsid w:val="00E926BA"/>
    <w:pPr>
      <w:spacing w:before="100" w:beforeAutospacing="1" w:after="100" w:afterAutospacing="1"/>
    </w:pPr>
    <w:rPr>
      <w:lang w:eastAsia="en-US"/>
    </w:rPr>
  </w:style>
  <w:style w:type="character" w:customStyle="1" w:styleId="eop">
    <w:name w:val="eop"/>
    <w:basedOn w:val="DefaultParagraphFont"/>
    <w:rsid w:val="00E926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86990">
      <w:bodyDiv w:val="1"/>
      <w:marLeft w:val="0"/>
      <w:marRight w:val="0"/>
      <w:marTop w:val="0"/>
      <w:marBottom w:val="0"/>
      <w:divBdr>
        <w:top w:val="none" w:sz="0" w:space="0" w:color="auto"/>
        <w:left w:val="none" w:sz="0" w:space="0" w:color="auto"/>
        <w:bottom w:val="none" w:sz="0" w:space="0" w:color="auto"/>
        <w:right w:val="none" w:sz="0" w:space="0" w:color="auto"/>
      </w:divBdr>
    </w:div>
    <w:div w:id="47388412">
      <w:bodyDiv w:val="1"/>
      <w:marLeft w:val="0"/>
      <w:marRight w:val="0"/>
      <w:marTop w:val="0"/>
      <w:marBottom w:val="0"/>
      <w:divBdr>
        <w:top w:val="none" w:sz="0" w:space="0" w:color="auto"/>
        <w:left w:val="none" w:sz="0" w:space="0" w:color="auto"/>
        <w:bottom w:val="none" w:sz="0" w:space="0" w:color="auto"/>
        <w:right w:val="none" w:sz="0" w:space="0" w:color="auto"/>
      </w:divBdr>
    </w:div>
    <w:div w:id="68771354">
      <w:bodyDiv w:val="1"/>
      <w:marLeft w:val="0"/>
      <w:marRight w:val="0"/>
      <w:marTop w:val="0"/>
      <w:marBottom w:val="0"/>
      <w:divBdr>
        <w:top w:val="none" w:sz="0" w:space="0" w:color="auto"/>
        <w:left w:val="none" w:sz="0" w:space="0" w:color="auto"/>
        <w:bottom w:val="none" w:sz="0" w:space="0" w:color="auto"/>
        <w:right w:val="none" w:sz="0" w:space="0" w:color="auto"/>
      </w:divBdr>
    </w:div>
    <w:div w:id="118766634">
      <w:bodyDiv w:val="1"/>
      <w:marLeft w:val="0"/>
      <w:marRight w:val="0"/>
      <w:marTop w:val="0"/>
      <w:marBottom w:val="0"/>
      <w:divBdr>
        <w:top w:val="none" w:sz="0" w:space="0" w:color="auto"/>
        <w:left w:val="none" w:sz="0" w:space="0" w:color="auto"/>
        <w:bottom w:val="none" w:sz="0" w:space="0" w:color="auto"/>
        <w:right w:val="none" w:sz="0" w:space="0" w:color="auto"/>
      </w:divBdr>
    </w:div>
    <w:div w:id="123473812">
      <w:bodyDiv w:val="1"/>
      <w:marLeft w:val="0"/>
      <w:marRight w:val="0"/>
      <w:marTop w:val="0"/>
      <w:marBottom w:val="0"/>
      <w:divBdr>
        <w:top w:val="none" w:sz="0" w:space="0" w:color="auto"/>
        <w:left w:val="none" w:sz="0" w:space="0" w:color="auto"/>
        <w:bottom w:val="none" w:sz="0" w:space="0" w:color="auto"/>
        <w:right w:val="none" w:sz="0" w:space="0" w:color="auto"/>
      </w:divBdr>
    </w:div>
    <w:div w:id="159741666">
      <w:bodyDiv w:val="1"/>
      <w:marLeft w:val="0"/>
      <w:marRight w:val="0"/>
      <w:marTop w:val="0"/>
      <w:marBottom w:val="0"/>
      <w:divBdr>
        <w:top w:val="none" w:sz="0" w:space="0" w:color="auto"/>
        <w:left w:val="none" w:sz="0" w:space="0" w:color="auto"/>
        <w:bottom w:val="none" w:sz="0" w:space="0" w:color="auto"/>
        <w:right w:val="none" w:sz="0" w:space="0" w:color="auto"/>
      </w:divBdr>
    </w:div>
    <w:div w:id="179390203">
      <w:bodyDiv w:val="1"/>
      <w:marLeft w:val="0"/>
      <w:marRight w:val="0"/>
      <w:marTop w:val="0"/>
      <w:marBottom w:val="0"/>
      <w:divBdr>
        <w:top w:val="none" w:sz="0" w:space="0" w:color="auto"/>
        <w:left w:val="none" w:sz="0" w:space="0" w:color="auto"/>
        <w:bottom w:val="none" w:sz="0" w:space="0" w:color="auto"/>
        <w:right w:val="none" w:sz="0" w:space="0" w:color="auto"/>
      </w:divBdr>
    </w:div>
    <w:div w:id="196237286">
      <w:bodyDiv w:val="1"/>
      <w:marLeft w:val="0"/>
      <w:marRight w:val="0"/>
      <w:marTop w:val="0"/>
      <w:marBottom w:val="0"/>
      <w:divBdr>
        <w:top w:val="none" w:sz="0" w:space="0" w:color="auto"/>
        <w:left w:val="none" w:sz="0" w:space="0" w:color="auto"/>
        <w:bottom w:val="none" w:sz="0" w:space="0" w:color="auto"/>
        <w:right w:val="none" w:sz="0" w:space="0" w:color="auto"/>
      </w:divBdr>
    </w:div>
    <w:div w:id="205407588">
      <w:bodyDiv w:val="1"/>
      <w:marLeft w:val="0"/>
      <w:marRight w:val="0"/>
      <w:marTop w:val="0"/>
      <w:marBottom w:val="0"/>
      <w:divBdr>
        <w:top w:val="none" w:sz="0" w:space="0" w:color="auto"/>
        <w:left w:val="none" w:sz="0" w:space="0" w:color="auto"/>
        <w:bottom w:val="none" w:sz="0" w:space="0" w:color="auto"/>
        <w:right w:val="none" w:sz="0" w:space="0" w:color="auto"/>
      </w:divBdr>
    </w:div>
    <w:div w:id="206339989">
      <w:bodyDiv w:val="1"/>
      <w:marLeft w:val="0"/>
      <w:marRight w:val="0"/>
      <w:marTop w:val="0"/>
      <w:marBottom w:val="0"/>
      <w:divBdr>
        <w:top w:val="none" w:sz="0" w:space="0" w:color="auto"/>
        <w:left w:val="none" w:sz="0" w:space="0" w:color="auto"/>
        <w:bottom w:val="none" w:sz="0" w:space="0" w:color="auto"/>
        <w:right w:val="none" w:sz="0" w:space="0" w:color="auto"/>
      </w:divBdr>
      <w:divsChild>
        <w:div w:id="611326879">
          <w:marLeft w:val="0"/>
          <w:marRight w:val="0"/>
          <w:marTop w:val="0"/>
          <w:marBottom w:val="0"/>
          <w:divBdr>
            <w:top w:val="none" w:sz="0" w:space="0" w:color="auto"/>
            <w:left w:val="none" w:sz="0" w:space="0" w:color="auto"/>
            <w:bottom w:val="none" w:sz="0" w:space="0" w:color="auto"/>
            <w:right w:val="none" w:sz="0" w:space="0" w:color="auto"/>
          </w:divBdr>
          <w:divsChild>
            <w:div w:id="1881165443">
              <w:marLeft w:val="0"/>
              <w:marRight w:val="0"/>
              <w:marTop w:val="0"/>
              <w:marBottom w:val="0"/>
              <w:divBdr>
                <w:top w:val="none" w:sz="0" w:space="0" w:color="auto"/>
                <w:left w:val="none" w:sz="0" w:space="0" w:color="auto"/>
                <w:bottom w:val="none" w:sz="0" w:space="0" w:color="auto"/>
                <w:right w:val="none" w:sz="0" w:space="0" w:color="auto"/>
              </w:divBdr>
              <w:divsChild>
                <w:div w:id="183792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690026">
          <w:marLeft w:val="0"/>
          <w:marRight w:val="0"/>
          <w:marTop w:val="0"/>
          <w:marBottom w:val="0"/>
          <w:divBdr>
            <w:top w:val="none" w:sz="0" w:space="0" w:color="auto"/>
            <w:left w:val="none" w:sz="0" w:space="0" w:color="auto"/>
            <w:bottom w:val="none" w:sz="0" w:space="0" w:color="auto"/>
            <w:right w:val="none" w:sz="0" w:space="0" w:color="auto"/>
          </w:divBdr>
          <w:divsChild>
            <w:div w:id="62766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323137">
      <w:bodyDiv w:val="1"/>
      <w:marLeft w:val="0"/>
      <w:marRight w:val="0"/>
      <w:marTop w:val="0"/>
      <w:marBottom w:val="0"/>
      <w:divBdr>
        <w:top w:val="none" w:sz="0" w:space="0" w:color="auto"/>
        <w:left w:val="none" w:sz="0" w:space="0" w:color="auto"/>
        <w:bottom w:val="none" w:sz="0" w:space="0" w:color="auto"/>
        <w:right w:val="none" w:sz="0" w:space="0" w:color="auto"/>
      </w:divBdr>
    </w:div>
    <w:div w:id="269507226">
      <w:bodyDiv w:val="1"/>
      <w:marLeft w:val="0"/>
      <w:marRight w:val="0"/>
      <w:marTop w:val="0"/>
      <w:marBottom w:val="0"/>
      <w:divBdr>
        <w:top w:val="none" w:sz="0" w:space="0" w:color="auto"/>
        <w:left w:val="none" w:sz="0" w:space="0" w:color="auto"/>
        <w:bottom w:val="none" w:sz="0" w:space="0" w:color="auto"/>
        <w:right w:val="none" w:sz="0" w:space="0" w:color="auto"/>
      </w:divBdr>
    </w:div>
    <w:div w:id="367996587">
      <w:bodyDiv w:val="1"/>
      <w:marLeft w:val="0"/>
      <w:marRight w:val="0"/>
      <w:marTop w:val="0"/>
      <w:marBottom w:val="0"/>
      <w:divBdr>
        <w:top w:val="none" w:sz="0" w:space="0" w:color="auto"/>
        <w:left w:val="none" w:sz="0" w:space="0" w:color="auto"/>
        <w:bottom w:val="none" w:sz="0" w:space="0" w:color="auto"/>
        <w:right w:val="none" w:sz="0" w:space="0" w:color="auto"/>
      </w:divBdr>
    </w:div>
    <w:div w:id="424806643">
      <w:bodyDiv w:val="1"/>
      <w:marLeft w:val="0"/>
      <w:marRight w:val="0"/>
      <w:marTop w:val="0"/>
      <w:marBottom w:val="0"/>
      <w:divBdr>
        <w:top w:val="none" w:sz="0" w:space="0" w:color="auto"/>
        <w:left w:val="none" w:sz="0" w:space="0" w:color="auto"/>
        <w:bottom w:val="none" w:sz="0" w:space="0" w:color="auto"/>
        <w:right w:val="none" w:sz="0" w:space="0" w:color="auto"/>
      </w:divBdr>
    </w:div>
    <w:div w:id="472412510">
      <w:bodyDiv w:val="1"/>
      <w:marLeft w:val="0"/>
      <w:marRight w:val="0"/>
      <w:marTop w:val="0"/>
      <w:marBottom w:val="0"/>
      <w:divBdr>
        <w:top w:val="none" w:sz="0" w:space="0" w:color="auto"/>
        <w:left w:val="none" w:sz="0" w:space="0" w:color="auto"/>
        <w:bottom w:val="none" w:sz="0" w:space="0" w:color="auto"/>
        <w:right w:val="none" w:sz="0" w:space="0" w:color="auto"/>
      </w:divBdr>
    </w:div>
    <w:div w:id="529607484">
      <w:bodyDiv w:val="1"/>
      <w:marLeft w:val="0"/>
      <w:marRight w:val="0"/>
      <w:marTop w:val="0"/>
      <w:marBottom w:val="0"/>
      <w:divBdr>
        <w:top w:val="none" w:sz="0" w:space="0" w:color="auto"/>
        <w:left w:val="none" w:sz="0" w:space="0" w:color="auto"/>
        <w:bottom w:val="none" w:sz="0" w:space="0" w:color="auto"/>
        <w:right w:val="none" w:sz="0" w:space="0" w:color="auto"/>
      </w:divBdr>
    </w:div>
    <w:div w:id="558638847">
      <w:bodyDiv w:val="1"/>
      <w:marLeft w:val="0"/>
      <w:marRight w:val="0"/>
      <w:marTop w:val="0"/>
      <w:marBottom w:val="0"/>
      <w:divBdr>
        <w:top w:val="none" w:sz="0" w:space="0" w:color="auto"/>
        <w:left w:val="none" w:sz="0" w:space="0" w:color="auto"/>
        <w:bottom w:val="none" w:sz="0" w:space="0" w:color="auto"/>
        <w:right w:val="none" w:sz="0" w:space="0" w:color="auto"/>
      </w:divBdr>
      <w:divsChild>
        <w:div w:id="508839642">
          <w:marLeft w:val="0"/>
          <w:marRight w:val="0"/>
          <w:marTop w:val="0"/>
          <w:marBottom w:val="0"/>
          <w:divBdr>
            <w:top w:val="none" w:sz="0" w:space="0" w:color="auto"/>
            <w:left w:val="none" w:sz="0" w:space="0" w:color="auto"/>
            <w:bottom w:val="none" w:sz="0" w:space="0" w:color="auto"/>
            <w:right w:val="none" w:sz="0" w:space="0" w:color="auto"/>
          </w:divBdr>
          <w:divsChild>
            <w:div w:id="1182861230">
              <w:marLeft w:val="0"/>
              <w:marRight w:val="0"/>
              <w:marTop w:val="0"/>
              <w:marBottom w:val="0"/>
              <w:divBdr>
                <w:top w:val="none" w:sz="0" w:space="0" w:color="auto"/>
                <w:left w:val="none" w:sz="0" w:space="0" w:color="auto"/>
                <w:bottom w:val="none" w:sz="0" w:space="0" w:color="auto"/>
                <w:right w:val="none" w:sz="0" w:space="0" w:color="auto"/>
              </w:divBdr>
            </w:div>
          </w:divsChild>
        </w:div>
        <w:div w:id="836968267">
          <w:marLeft w:val="0"/>
          <w:marRight w:val="0"/>
          <w:marTop w:val="0"/>
          <w:marBottom w:val="0"/>
          <w:divBdr>
            <w:top w:val="none" w:sz="0" w:space="0" w:color="auto"/>
            <w:left w:val="none" w:sz="0" w:space="0" w:color="auto"/>
            <w:bottom w:val="none" w:sz="0" w:space="0" w:color="auto"/>
            <w:right w:val="none" w:sz="0" w:space="0" w:color="auto"/>
          </w:divBdr>
          <w:divsChild>
            <w:div w:id="144931239">
              <w:marLeft w:val="0"/>
              <w:marRight w:val="0"/>
              <w:marTop w:val="0"/>
              <w:marBottom w:val="0"/>
              <w:divBdr>
                <w:top w:val="none" w:sz="0" w:space="0" w:color="auto"/>
                <w:left w:val="none" w:sz="0" w:space="0" w:color="auto"/>
                <w:bottom w:val="none" w:sz="0" w:space="0" w:color="auto"/>
                <w:right w:val="none" w:sz="0" w:space="0" w:color="auto"/>
              </w:divBdr>
              <w:divsChild>
                <w:div w:id="459568039">
                  <w:marLeft w:val="0"/>
                  <w:marRight w:val="0"/>
                  <w:marTop w:val="0"/>
                  <w:marBottom w:val="0"/>
                  <w:divBdr>
                    <w:top w:val="none" w:sz="0" w:space="0" w:color="auto"/>
                    <w:left w:val="none" w:sz="0" w:space="0" w:color="auto"/>
                    <w:bottom w:val="none" w:sz="0" w:space="0" w:color="auto"/>
                    <w:right w:val="none" w:sz="0" w:space="0" w:color="auto"/>
                  </w:divBdr>
                  <w:divsChild>
                    <w:div w:id="6179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7806750">
      <w:bodyDiv w:val="1"/>
      <w:marLeft w:val="0"/>
      <w:marRight w:val="0"/>
      <w:marTop w:val="0"/>
      <w:marBottom w:val="0"/>
      <w:divBdr>
        <w:top w:val="none" w:sz="0" w:space="0" w:color="auto"/>
        <w:left w:val="none" w:sz="0" w:space="0" w:color="auto"/>
        <w:bottom w:val="none" w:sz="0" w:space="0" w:color="auto"/>
        <w:right w:val="none" w:sz="0" w:space="0" w:color="auto"/>
      </w:divBdr>
    </w:div>
    <w:div w:id="717364479">
      <w:bodyDiv w:val="1"/>
      <w:marLeft w:val="0"/>
      <w:marRight w:val="0"/>
      <w:marTop w:val="0"/>
      <w:marBottom w:val="0"/>
      <w:divBdr>
        <w:top w:val="none" w:sz="0" w:space="0" w:color="auto"/>
        <w:left w:val="none" w:sz="0" w:space="0" w:color="auto"/>
        <w:bottom w:val="none" w:sz="0" w:space="0" w:color="auto"/>
        <w:right w:val="none" w:sz="0" w:space="0" w:color="auto"/>
      </w:divBdr>
    </w:div>
    <w:div w:id="849563297">
      <w:bodyDiv w:val="1"/>
      <w:marLeft w:val="0"/>
      <w:marRight w:val="0"/>
      <w:marTop w:val="0"/>
      <w:marBottom w:val="0"/>
      <w:divBdr>
        <w:top w:val="none" w:sz="0" w:space="0" w:color="auto"/>
        <w:left w:val="none" w:sz="0" w:space="0" w:color="auto"/>
        <w:bottom w:val="none" w:sz="0" w:space="0" w:color="auto"/>
        <w:right w:val="none" w:sz="0" w:space="0" w:color="auto"/>
      </w:divBdr>
    </w:div>
    <w:div w:id="862669983">
      <w:bodyDiv w:val="1"/>
      <w:marLeft w:val="0"/>
      <w:marRight w:val="0"/>
      <w:marTop w:val="0"/>
      <w:marBottom w:val="0"/>
      <w:divBdr>
        <w:top w:val="none" w:sz="0" w:space="0" w:color="auto"/>
        <w:left w:val="none" w:sz="0" w:space="0" w:color="auto"/>
        <w:bottom w:val="none" w:sz="0" w:space="0" w:color="auto"/>
        <w:right w:val="none" w:sz="0" w:space="0" w:color="auto"/>
      </w:divBdr>
    </w:div>
    <w:div w:id="869146884">
      <w:bodyDiv w:val="1"/>
      <w:marLeft w:val="0"/>
      <w:marRight w:val="0"/>
      <w:marTop w:val="0"/>
      <w:marBottom w:val="0"/>
      <w:divBdr>
        <w:top w:val="none" w:sz="0" w:space="0" w:color="auto"/>
        <w:left w:val="none" w:sz="0" w:space="0" w:color="auto"/>
        <w:bottom w:val="none" w:sz="0" w:space="0" w:color="auto"/>
        <w:right w:val="none" w:sz="0" w:space="0" w:color="auto"/>
      </w:divBdr>
    </w:div>
    <w:div w:id="876551833">
      <w:bodyDiv w:val="1"/>
      <w:marLeft w:val="0"/>
      <w:marRight w:val="0"/>
      <w:marTop w:val="0"/>
      <w:marBottom w:val="0"/>
      <w:divBdr>
        <w:top w:val="none" w:sz="0" w:space="0" w:color="auto"/>
        <w:left w:val="none" w:sz="0" w:space="0" w:color="auto"/>
        <w:bottom w:val="none" w:sz="0" w:space="0" w:color="auto"/>
        <w:right w:val="none" w:sz="0" w:space="0" w:color="auto"/>
      </w:divBdr>
    </w:div>
    <w:div w:id="945309076">
      <w:bodyDiv w:val="1"/>
      <w:marLeft w:val="0"/>
      <w:marRight w:val="0"/>
      <w:marTop w:val="0"/>
      <w:marBottom w:val="0"/>
      <w:divBdr>
        <w:top w:val="none" w:sz="0" w:space="0" w:color="auto"/>
        <w:left w:val="none" w:sz="0" w:space="0" w:color="auto"/>
        <w:bottom w:val="none" w:sz="0" w:space="0" w:color="auto"/>
        <w:right w:val="none" w:sz="0" w:space="0" w:color="auto"/>
      </w:divBdr>
    </w:div>
    <w:div w:id="1014654848">
      <w:bodyDiv w:val="1"/>
      <w:marLeft w:val="0"/>
      <w:marRight w:val="0"/>
      <w:marTop w:val="0"/>
      <w:marBottom w:val="0"/>
      <w:divBdr>
        <w:top w:val="none" w:sz="0" w:space="0" w:color="auto"/>
        <w:left w:val="none" w:sz="0" w:space="0" w:color="auto"/>
        <w:bottom w:val="none" w:sz="0" w:space="0" w:color="auto"/>
        <w:right w:val="none" w:sz="0" w:space="0" w:color="auto"/>
      </w:divBdr>
    </w:div>
    <w:div w:id="1072898408">
      <w:bodyDiv w:val="1"/>
      <w:marLeft w:val="0"/>
      <w:marRight w:val="0"/>
      <w:marTop w:val="0"/>
      <w:marBottom w:val="0"/>
      <w:divBdr>
        <w:top w:val="none" w:sz="0" w:space="0" w:color="auto"/>
        <w:left w:val="none" w:sz="0" w:space="0" w:color="auto"/>
        <w:bottom w:val="none" w:sz="0" w:space="0" w:color="auto"/>
        <w:right w:val="none" w:sz="0" w:space="0" w:color="auto"/>
      </w:divBdr>
    </w:div>
    <w:div w:id="1121532209">
      <w:bodyDiv w:val="1"/>
      <w:marLeft w:val="0"/>
      <w:marRight w:val="0"/>
      <w:marTop w:val="0"/>
      <w:marBottom w:val="0"/>
      <w:divBdr>
        <w:top w:val="none" w:sz="0" w:space="0" w:color="auto"/>
        <w:left w:val="none" w:sz="0" w:space="0" w:color="auto"/>
        <w:bottom w:val="none" w:sz="0" w:space="0" w:color="auto"/>
        <w:right w:val="none" w:sz="0" w:space="0" w:color="auto"/>
      </w:divBdr>
    </w:div>
    <w:div w:id="1146893280">
      <w:bodyDiv w:val="1"/>
      <w:marLeft w:val="0"/>
      <w:marRight w:val="0"/>
      <w:marTop w:val="0"/>
      <w:marBottom w:val="0"/>
      <w:divBdr>
        <w:top w:val="none" w:sz="0" w:space="0" w:color="auto"/>
        <w:left w:val="none" w:sz="0" w:space="0" w:color="auto"/>
        <w:bottom w:val="none" w:sz="0" w:space="0" w:color="auto"/>
        <w:right w:val="none" w:sz="0" w:space="0" w:color="auto"/>
      </w:divBdr>
    </w:div>
    <w:div w:id="1188521787">
      <w:bodyDiv w:val="1"/>
      <w:marLeft w:val="0"/>
      <w:marRight w:val="0"/>
      <w:marTop w:val="0"/>
      <w:marBottom w:val="0"/>
      <w:divBdr>
        <w:top w:val="none" w:sz="0" w:space="0" w:color="auto"/>
        <w:left w:val="none" w:sz="0" w:space="0" w:color="auto"/>
        <w:bottom w:val="none" w:sz="0" w:space="0" w:color="auto"/>
        <w:right w:val="none" w:sz="0" w:space="0" w:color="auto"/>
      </w:divBdr>
    </w:div>
    <w:div w:id="1281228856">
      <w:bodyDiv w:val="1"/>
      <w:marLeft w:val="0"/>
      <w:marRight w:val="0"/>
      <w:marTop w:val="0"/>
      <w:marBottom w:val="0"/>
      <w:divBdr>
        <w:top w:val="none" w:sz="0" w:space="0" w:color="auto"/>
        <w:left w:val="none" w:sz="0" w:space="0" w:color="auto"/>
        <w:bottom w:val="none" w:sz="0" w:space="0" w:color="auto"/>
        <w:right w:val="none" w:sz="0" w:space="0" w:color="auto"/>
      </w:divBdr>
    </w:div>
    <w:div w:id="1314483252">
      <w:bodyDiv w:val="1"/>
      <w:marLeft w:val="0"/>
      <w:marRight w:val="0"/>
      <w:marTop w:val="0"/>
      <w:marBottom w:val="0"/>
      <w:divBdr>
        <w:top w:val="none" w:sz="0" w:space="0" w:color="auto"/>
        <w:left w:val="none" w:sz="0" w:space="0" w:color="auto"/>
        <w:bottom w:val="none" w:sz="0" w:space="0" w:color="auto"/>
        <w:right w:val="none" w:sz="0" w:space="0" w:color="auto"/>
      </w:divBdr>
    </w:div>
    <w:div w:id="1322267730">
      <w:bodyDiv w:val="1"/>
      <w:marLeft w:val="0"/>
      <w:marRight w:val="0"/>
      <w:marTop w:val="0"/>
      <w:marBottom w:val="0"/>
      <w:divBdr>
        <w:top w:val="none" w:sz="0" w:space="0" w:color="auto"/>
        <w:left w:val="none" w:sz="0" w:space="0" w:color="auto"/>
        <w:bottom w:val="none" w:sz="0" w:space="0" w:color="auto"/>
        <w:right w:val="none" w:sz="0" w:space="0" w:color="auto"/>
      </w:divBdr>
    </w:div>
    <w:div w:id="1331254622">
      <w:bodyDiv w:val="1"/>
      <w:marLeft w:val="0"/>
      <w:marRight w:val="0"/>
      <w:marTop w:val="0"/>
      <w:marBottom w:val="0"/>
      <w:divBdr>
        <w:top w:val="none" w:sz="0" w:space="0" w:color="auto"/>
        <w:left w:val="none" w:sz="0" w:space="0" w:color="auto"/>
        <w:bottom w:val="none" w:sz="0" w:space="0" w:color="auto"/>
        <w:right w:val="none" w:sz="0" w:space="0" w:color="auto"/>
      </w:divBdr>
    </w:div>
    <w:div w:id="1334800674">
      <w:bodyDiv w:val="1"/>
      <w:marLeft w:val="0"/>
      <w:marRight w:val="0"/>
      <w:marTop w:val="0"/>
      <w:marBottom w:val="0"/>
      <w:divBdr>
        <w:top w:val="none" w:sz="0" w:space="0" w:color="auto"/>
        <w:left w:val="single" w:sz="48" w:space="0" w:color="CC654D"/>
        <w:bottom w:val="none" w:sz="0" w:space="0" w:color="auto"/>
        <w:right w:val="none" w:sz="0" w:space="0" w:color="auto"/>
      </w:divBdr>
      <w:divsChild>
        <w:div w:id="1846823660">
          <w:marLeft w:val="0"/>
          <w:marRight w:val="0"/>
          <w:marTop w:val="0"/>
          <w:marBottom w:val="0"/>
          <w:divBdr>
            <w:top w:val="none" w:sz="0" w:space="0" w:color="auto"/>
            <w:left w:val="none" w:sz="0" w:space="0" w:color="auto"/>
            <w:bottom w:val="none" w:sz="0" w:space="0" w:color="auto"/>
            <w:right w:val="none" w:sz="0" w:space="0" w:color="auto"/>
          </w:divBdr>
          <w:divsChild>
            <w:div w:id="991451035">
              <w:marLeft w:val="0"/>
              <w:marRight w:val="0"/>
              <w:marTop w:val="0"/>
              <w:marBottom w:val="0"/>
              <w:divBdr>
                <w:top w:val="none" w:sz="0" w:space="0" w:color="auto"/>
                <w:left w:val="none" w:sz="0" w:space="0" w:color="auto"/>
                <w:bottom w:val="none" w:sz="0" w:space="0" w:color="auto"/>
                <w:right w:val="none" w:sz="0" w:space="0" w:color="auto"/>
              </w:divBdr>
              <w:divsChild>
                <w:div w:id="957681006">
                  <w:marLeft w:val="0"/>
                  <w:marRight w:val="0"/>
                  <w:marTop w:val="0"/>
                  <w:marBottom w:val="0"/>
                  <w:divBdr>
                    <w:top w:val="none" w:sz="0" w:space="0" w:color="auto"/>
                    <w:left w:val="none" w:sz="0" w:space="0" w:color="auto"/>
                    <w:bottom w:val="none" w:sz="0" w:space="0" w:color="auto"/>
                    <w:right w:val="none" w:sz="0" w:space="0" w:color="auto"/>
                  </w:divBdr>
                  <w:divsChild>
                    <w:div w:id="2020889901">
                      <w:marLeft w:val="0"/>
                      <w:marRight w:val="0"/>
                      <w:marTop w:val="0"/>
                      <w:marBottom w:val="0"/>
                      <w:divBdr>
                        <w:top w:val="none" w:sz="0" w:space="0" w:color="auto"/>
                        <w:left w:val="none" w:sz="0" w:space="0" w:color="auto"/>
                        <w:bottom w:val="none" w:sz="0" w:space="0" w:color="auto"/>
                        <w:right w:val="none" w:sz="0" w:space="0" w:color="auto"/>
                      </w:divBdr>
                      <w:divsChild>
                        <w:div w:id="276643204">
                          <w:marLeft w:val="0"/>
                          <w:marRight w:val="0"/>
                          <w:marTop w:val="0"/>
                          <w:marBottom w:val="360"/>
                          <w:divBdr>
                            <w:top w:val="none" w:sz="0" w:space="0" w:color="auto"/>
                            <w:left w:val="none" w:sz="0" w:space="0" w:color="auto"/>
                            <w:bottom w:val="none" w:sz="0" w:space="0" w:color="auto"/>
                            <w:right w:val="none" w:sz="0" w:space="0" w:color="auto"/>
                          </w:divBdr>
                          <w:divsChild>
                            <w:div w:id="2032762345">
                              <w:marLeft w:val="0"/>
                              <w:marRight w:val="0"/>
                              <w:marTop w:val="0"/>
                              <w:marBottom w:val="0"/>
                              <w:divBdr>
                                <w:top w:val="none" w:sz="0" w:space="0" w:color="auto"/>
                                <w:left w:val="none" w:sz="0" w:space="0" w:color="auto"/>
                                <w:bottom w:val="none" w:sz="0" w:space="0" w:color="auto"/>
                                <w:right w:val="none" w:sz="0" w:space="0" w:color="auto"/>
                              </w:divBdr>
                              <w:divsChild>
                                <w:div w:id="1916012411">
                                  <w:marLeft w:val="0"/>
                                  <w:marRight w:val="0"/>
                                  <w:marTop w:val="0"/>
                                  <w:marBottom w:val="0"/>
                                  <w:divBdr>
                                    <w:top w:val="none" w:sz="0" w:space="0" w:color="auto"/>
                                    <w:left w:val="none" w:sz="0" w:space="0" w:color="auto"/>
                                    <w:bottom w:val="none" w:sz="0" w:space="0" w:color="auto"/>
                                    <w:right w:val="none" w:sz="0" w:space="0" w:color="auto"/>
                                  </w:divBdr>
                                  <w:divsChild>
                                    <w:div w:id="1387294567">
                                      <w:marLeft w:val="0"/>
                                      <w:marRight w:val="0"/>
                                      <w:marTop w:val="0"/>
                                      <w:marBottom w:val="0"/>
                                      <w:divBdr>
                                        <w:top w:val="none" w:sz="0" w:space="0" w:color="auto"/>
                                        <w:left w:val="none" w:sz="0" w:space="0" w:color="auto"/>
                                        <w:bottom w:val="none" w:sz="0" w:space="0" w:color="auto"/>
                                        <w:right w:val="none" w:sz="0" w:space="0" w:color="auto"/>
                                      </w:divBdr>
                                      <w:divsChild>
                                        <w:div w:id="1875338059">
                                          <w:marLeft w:val="0"/>
                                          <w:marRight w:val="0"/>
                                          <w:marTop w:val="0"/>
                                          <w:marBottom w:val="0"/>
                                          <w:divBdr>
                                            <w:top w:val="none" w:sz="0" w:space="0" w:color="auto"/>
                                            <w:left w:val="none" w:sz="0" w:space="0" w:color="auto"/>
                                            <w:bottom w:val="none" w:sz="0" w:space="0" w:color="auto"/>
                                            <w:right w:val="none" w:sz="0" w:space="0" w:color="auto"/>
                                          </w:divBdr>
                                        </w:div>
                                        <w:div w:id="205287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93079451">
      <w:marLeft w:val="0"/>
      <w:marRight w:val="0"/>
      <w:marTop w:val="0"/>
      <w:marBottom w:val="0"/>
      <w:divBdr>
        <w:top w:val="none" w:sz="0" w:space="0" w:color="auto"/>
        <w:left w:val="none" w:sz="0" w:space="0" w:color="auto"/>
        <w:bottom w:val="none" w:sz="0" w:space="0" w:color="auto"/>
        <w:right w:val="none" w:sz="0" w:space="0" w:color="auto"/>
      </w:divBdr>
      <w:divsChild>
        <w:div w:id="1593079445">
          <w:marLeft w:val="0"/>
          <w:marRight w:val="0"/>
          <w:marTop w:val="0"/>
          <w:marBottom w:val="0"/>
          <w:divBdr>
            <w:top w:val="none" w:sz="0" w:space="0" w:color="auto"/>
            <w:left w:val="none" w:sz="0" w:space="0" w:color="auto"/>
            <w:bottom w:val="none" w:sz="0" w:space="0" w:color="auto"/>
            <w:right w:val="none" w:sz="0" w:space="0" w:color="auto"/>
          </w:divBdr>
          <w:divsChild>
            <w:div w:id="1593079443">
              <w:marLeft w:val="0"/>
              <w:marRight w:val="0"/>
              <w:marTop w:val="0"/>
              <w:marBottom w:val="0"/>
              <w:divBdr>
                <w:top w:val="none" w:sz="0" w:space="0" w:color="auto"/>
                <w:left w:val="none" w:sz="0" w:space="0" w:color="auto"/>
                <w:bottom w:val="none" w:sz="0" w:space="0" w:color="auto"/>
                <w:right w:val="none" w:sz="0" w:space="0" w:color="auto"/>
              </w:divBdr>
            </w:div>
            <w:div w:id="1593079444">
              <w:marLeft w:val="0"/>
              <w:marRight w:val="0"/>
              <w:marTop w:val="0"/>
              <w:marBottom w:val="0"/>
              <w:divBdr>
                <w:top w:val="none" w:sz="0" w:space="0" w:color="auto"/>
                <w:left w:val="none" w:sz="0" w:space="0" w:color="auto"/>
                <w:bottom w:val="none" w:sz="0" w:space="0" w:color="auto"/>
                <w:right w:val="none" w:sz="0" w:space="0" w:color="auto"/>
              </w:divBdr>
            </w:div>
            <w:div w:id="1593079446">
              <w:marLeft w:val="0"/>
              <w:marRight w:val="0"/>
              <w:marTop w:val="0"/>
              <w:marBottom w:val="0"/>
              <w:divBdr>
                <w:top w:val="none" w:sz="0" w:space="0" w:color="auto"/>
                <w:left w:val="none" w:sz="0" w:space="0" w:color="auto"/>
                <w:bottom w:val="none" w:sz="0" w:space="0" w:color="auto"/>
                <w:right w:val="none" w:sz="0" w:space="0" w:color="auto"/>
              </w:divBdr>
            </w:div>
            <w:div w:id="1593079447">
              <w:marLeft w:val="0"/>
              <w:marRight w:val="0"/>
              <w:marTop w:val="0"/>
              <w:marBottom w:val="0"/>
              <w:divBdr>
                <w:top w:val="none" w:sz="0" w:space="0" w:color="auto"/>
                <w:left w:val="none" w:sz="0" w:space="0" w:color="auto"/>
                <w:bottom w:val="none" w:sz="0" w:space="0" w:color="auto"/>
                <w:right w:val="none" w:sz="0" w:space="0" w:color="auto"/>
              </w:divBdr>
            </w:div>
            <w:div w:id="1593079448">
              <w:marLeft w:val="0"/>
              <w:marRight w:val="0"/>
              <w:marTop w:val="0"/>
              <w:marBottom w:val="0"/>
              <w:divBdr>
                <w:top w:val="none" w:sz="0" w:space="0" w:color="auto"/>
                <w:left w:val="none" w:sz="0" w:space="0" w:color="auto"/>
                <w:bottom w:val="none" w:sz="0" w:space="0" w:color="auto"/>
                <w:right w:val="none" w:sz="0" w:space="0" w:color="auto"/>
              </w:divBdr>
            </w:div>
            <w:div w:id="1593079449">
              <w:marLeft w:val="0"/>
              <w:marRight w:val="0"/>
              <w:marTop w:val="0"/>
              <w:marBottom w:val="0"/>
              <w:divBdr>
                <w:top w:val="none" w:sz="0" w:space="0" w:color="auto"/>
                <w:left w:val="none" w:sz="0" w:space="0" w:color="auto"/>
                <w:bottom w:val="none" w:sz="0" w:space="0" w:color="auto"/>
                <w:right w:val="none" w:sz="0" w:space="0" w:color="auto"/>
              </w:divBdr>
            </w:div>
            <w:div w:id="1593079450">
              <w:marLeft w:val="0"/>
              <w:marRight w:val="0"/>
              <w:marTop w:val="0"/>
              <w:marBottom w:val="0"/>
              <w:divBdr>
                <w:top w:val="none" w:sz="0" w:space="0" w:color="auto"/>
                <w:left w:val="none" w:sz="0" w:space="0" w:color="auto"/>
                <w:bottom w:val="none" w:sz="0" w:space="0" w:color="auto"/>
                <w:right w:val="none" w:sz="0" w:space="0" w:color="auto"/>
              </w:divBdr>
            </w:div>
            <w:div w:id="159307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465910">
      <w:bodyDiv w:val="1"/>
      <w:marLeft w:val="0"/>
      <w:marRight w:val="0"/>
      <w:marTop w:val="0"/>
      <w:marBottom w:val="0"/>
      <w:divBdr>
        <w:top w:val="none" w:sz="0" w:space="0" w:color="auto"/>
        <w:left w:val="none" w:sz="0" w:space="0" w:color="auto"/>
        <w:bottom w:val="none" w:sz="0" w:space="0" w:color="auto"/>
        <w:right w:val="none" w:sz="0" w:space="0" w:color="auto"/>
      </w:divBdr>
    </w:div>
    <w:div w:id="1694113592">
      <w:bodyDiv w:val="1"/>
      <w:marLeft w:val="0"/>
      <w:marRight w:val="0"/>
      <w:marTop w:val="0"/>
      <w:marBottom w:val="0"/>
      <w:divBdr>
        <w:top w:val="none" w:sz="0" w:space="0" w:color="auto"/>
        <w:left w:val="none" w:sz="0" w:space="0" w:color="auto"/>
        <w:bottom w:val="none" w:sz="0" w:space="0" w:color="auto"/>
        <w:right w:val="none" w:sz="0" w:space="0" w:color="auto"/>
      </w:divBdr>
    </w:div>
    <w:div w:id="1729498852">
      <w:bodyDiv w:val="1"/>
      <w:marLeft w:val="0"/>
      <w:marRight w:val="0"/>
      <w:marTop w:val="0"/>
      <w:marBottom w:val="0"/>
      <w:divBdr>
        <w:top w:val="none" w:sz="0" w:space="0" w:color="auto"/>
        <w:left w:val="none" w:sz="0" w:space="0" w:color="auto"/>
        <w:bottom w:val="none" w:sz="0" w:space="0" w:color="auto"/>
        <w:right w:val="none" w:sz="0" w:space="0" w:color="auto"/>
      </w:divBdr>
    </w:div>
    <w:div w:id="1736927099">
      <w:bodyDiv w:val="1"/>
      <w:marLeft w:val="0"/>
      <w:marRight w:val="0"/>
      <w:marTop w:val="0"/>
      <w:marBottom w:val="0"/>
      <w:divBdr>
        <w:top w:val="none" w:sz="0" w:space="0" w:color="auto"/>
        <w:left w:val="none" w:sz="0" w:space="0" w:color="auto"/>
        <w:bottom w:val="none" w:sz="0" w:space="0" w:color="auto"/>
        <w:right w:val="none" w:sz="0" w:space="0" w:color="auto"/>
      </w:divBdr>
    </w:div>
    <w:div w:id="1807237583">
      <w:bodyDiv w:val="1"/>
      <w:marLeft w:val="0"/>
      <w:marRight w:val="0"/>
      <w:marTop w:val="0"/>
      <w:marBottom w:val="0"/>
      <w:divBdr>
        <w:top w:val="none" w:sz="0" w:space="0" w:color="auto"/>
        <w:left w:val="none" w:sz="0" w:space="0" w:color="auto"/>
        <w:bottom w:val="none" w:sz="0" w:space="0" w:color="auto"/>
        <w:right w:val="none" w:sz="0" w:space="0" w:color="auto"/>
      </w:divBdr>
    </w:div>
    <w:div w:id="1836146745">
      <w:bodyDiv w:val="1"/>
      <w:marLeft w:val="0"/>
      <w:marRight w:val="0"/>
      <w:marTop w:val="0"/>
      <w:marBottom w:val="0"/>
      <w:divBdr>
        <w:top w:val="none" w:sz="0" w:space="0" w:color="auto"/>
        <w:left w:val="none" w:sz="0" w:space="0" w:color="auto"/>
        <w:bottom w:val="none" w:sz="0" w:space="0" w:color="auto"/>
        <w:right w:val="none" w:sz="0" w:space="0" w:color="auto"/>
      </w:divBdr>
    </w:div>
    <w:div w:id="1838809111">
      <w:bodyDiv w:val="1"/>
      <w:marLeft w:val="0"/>
      <w:marRight w:val="0"/>
      <w:marTop w:val="0"/>
      <w:marBottom w:val="0"/>
      <w:divBdr>
        <w:top w:val="none" w:sz="0" w:space="0" w:color="auto"/>
        <w:left w:val="none" w:sz="0" w:space="0" w:color="auto"/>
        <w:bottom w:val="none" w:sz="0" w:space="0" w:color="auto"/>
        <w:right w:val="none" w:sz="0" w:space="0" w:color="auto"/>
      </w:divBdr>
    </w:div>
    <w:div w:id="1866793288">
      <w:bodyDiv w:val="1"/>
      <w:marLeft w:val="0"/>
      <w:marRight w:val="0"/>
      <w:marTop w:val="0"/>
      <w:marBottom w:val="0"/>
      <w:divBdr>
        <w:top w:val="none" w:sz="0" w:space="0" w:color="auto"/>
        <w:left w:val="none" w:sz="0" w:space="0" w:color="auto"/>
        <w:bottom w:val="none" w:sz="0" w:space="0" w:color="auto"/>
        <w:right w:val="none" w:sz="0" w:space="0" w:color="auto"/>
      </w:divBdr>
    </w:div>
    <w:div w:id="1869828966">
      <w:bodyDiv w:val="1"/>
      <w:marLeft w:val="0"/>
      <w:marRight w:val="0"/>
      <w:marTop w:val="0"/>
      <w:marBottom w:val="0"/>
      <w:divBdr>
        <w:top w:val="none" w:sz="0" w:space="0" w:color="auto"/>
        <w:left w:val="none" w:sz="0" w:space="0" w:color="auto"/>
        <w:bottom w:val="none" w:sz="0" w:space="0" w:color="auto"/>
        <w:right w:val="none" w:sz="0" w:space="0" w:color="auto"/>
      </w:divBdr>
    </w:div>
    <w:div w:id="1892493799">
      <w:bodyDiv w:val="1"/>
      <w:marLeft w:val="0"/>
      <w:marRight w:val="0"/>
      <w:marTop w:val="0"/>
      <w:marBottom w:val="0"/>
      <w:divBdr>
        <w:top w:val="none" w:sz="0" w:space="0" w:color="auto"/>
        <w:left w:val="none" w:sz="0" w:space="0" w:color="auto"/>
        <w:bottom w:val="none" w:sz="0" w:space="0" w:color="auto"/>
        <w:right w:val="none" w:sz="0" w:space="0" w:color="auto"/>
      </w:divBdr>
    </w:div>
    <w:div w:id="1917812300">
      <w:bodyDiv w:val="1"/>
      <w:marLeft w:val="0"/>
      <w:marRight w:val="0"/>
      <w:marTop w:val="0"/>
      <w:marBottom w:val="0"/>
      <w:divBdr>
        <w:top w:val="none" w:sz="0" w:space="0" w:color="auto"/>
        <w:left w:val="none" w:sz="0" w:space="0" w:color="auto"/>
        <w:bottom w:val="none" w:sz="0" w:space="0" w:color="auto"/>
        <w:right w:val="none" w:sz="0" w:space="0" w:color="auto"/>
      </w:divBdr>
    </w:div>
    <w:div w:id="1949001409">
      <w:bodyDiv w:val="1"/>
      <w:marLeft w:val="0"/>
      <w:marRight w:val="0"/>
      <w:marTop w:val="0"/>
      <w:marBottom w:val="0"/>
      <w:divBdr>
        <w:top w:val="none" w:sz="0" w:space="0" w:color="auto"/>
        <w:left w:val="none" w:sz="0" w:space="0" w:color="auto"/>
        <w:bottom w:val="none" w:sz="0" w:space="0" w:color="auto"/>
        <w:right w:val="none" w:sz="0" w:space="0" w:color="auto"/>
      </w:divBdr>
      <w:divsChild>
        <w:div w:id="141850098">
          <w:marLeft w:val="0"/>
          <w:marRight w:val="0"/>
          <w:marTop w:val="0"/>
          <w:marBottom w:val="0"/>
          <w:divBdr>
            <w:top w:val="none" w:sz="0" w:space="0" w:color="auto"/>
            <w:left w:val="none" w:sz="0" w:space="0" w:color="auto"/>
            <w:bottom w:val="none" w:sz="0" w:space="0" w:color="auto"/>
            <w:right w:val="none" w:sz="0" w:space="0" w:color="auto"/>
          </w:divBdr>
          <w:divsChild>
            <w:div w:id="1149783522">
              <w:marLeft w:val="0"/>
              <w:marRight w:val="0"/>
              <w:marTop w:val="0"/>
              <w:marBottom w:val="0"/>
              <w:divBdr>
                <w:top w:val="none" w:sz="0" w:space="0" w:color="auto"/>
                <w:left w:val="none" w:sz="0" w:space="0" w:color="auto"/>
                <w:bottom w:val="none" w:sz="0" w:space="0" w:color="auto"/>
                <w:right w:val="none" w:sz="0" w:space="0" w:color="auto"/>
              </w:divBdr>
            </w:div>
          </w:divsChild>
        </w:div>
        <w:div w:id="1225680972">
          <w:marLeft w:val="0"/>
          <w:marRight w:val="0"/>
          <w:marTop w:val="0"/>
          <w:marBottom w:val="0"/>
          <w:divBdr>
            <w:top w:val="none" w:sz="0" w:space="0" w:color="auto"/>
            <w:left w:val="none" w:sz="0" w:space="0" w:color="auto"/>
            <w:bottom w:val="none" w:sz="0" w:space="0" w:color="auto"/>
            <w:right w:val="none" w:sz="0" w:space="0" w:color="auto"/>
          </w:divBdr>
          <w:divsChild>
            <w:div w:id="1209953156">
              <w:marLeft w:val="0"/>
              <w:marRight w:val="0"/>
              <w:marTop w:val="0"/>
              <w:marBottom w:val="0"/>
              <w:divBdr>
                <w:top w:val="none" w:sz="0" w:space="0" w:color="auto"/>
                <w:left w:val="none" w:sz="0" w:space="0" w:color="auto"/>
                <w:bottom w:val="none" w:sz="0" w:space="0" w:color="auto"/>
                <w:right w:val="none" w:sz="0" w:space="0" w:color="auto"/>
              </w:divBdr>
              <w:divsChild>
                <w:div w:id="138675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535169">
      <w:bodyDiv w:val="1"/>
      <w:marLeft w:val="0"/>
      <w:marRight w:val="0"/>
      <w:marTop w:val="0"/>
      <w:marBottom w:val="0"/>
      <w:divBdr>
        <w:top w:val="none" w:sz="0" w:space="0" w:color="auto"/>
        <w:left w:val="none" w:sz="0" w:space="0" w:color="auto"/>
        <w:bottom w:val="none" w:sz="0" w:space="0" w:color="auto"/>
        <w:right w:val="none" w:sz="0" w:space="0" w:color="auto"/>
      </w:divBdr>
    </w:div>
    <w:div w:id="1986085829">
      <w:bodyDiv w:val="1"/>
      <w:marLeft w:val="0"/>
      <w:marRight w:val="0"/>
      <w:marTop w:val="0"/>
      <w:marBottom w:val="0"/>
      <w:divBdr>
        <w:top w:val="none" w:sz="0" w:space="0" w:color="auto"/>
        <w:left w:val="none" w:sz="0" w:space="0" w:color="auto"/>
        <w:bottom w:val="none" w:sz="0" w:space="0" w:color="auto"/>
        <w:right w:val="none" w:sz="0" w:space="0" w:color="auto"/>
      </w:divBdr>
    </w:div>
    <w:div w:id="1986470413">
      <w:bodyDiv w:val="1"/>
      <w:marLeft w:val="0"/>
      <w:marRight w:val="0"/>
      <w:marTop w:val="0"/>
      <w:marBottom w:val="0"/>
      <w:divBdr>
        <w:top w:val="none" w:sz="0" w:space="0" w:color="auto"/>
        <w:left w:val="none" w:sz="0" w:space="0" w:color="auto"/>
        <w:bottom w:val="none" w:sz="0" w:space="0" w:color="auto"/>
        <w:right w:val="none" w:sz="0" w:space="0" w:color="auto"/>
      </w:divBdr>
    </w:div>
    <w:div w:id="2060399854">
      <w:bodyDiv w:val="1"/>
      <w:marLeft w:val="0"/>
      <w:marRight w:val="0"/>
      <w:marTop w:val="0"/>
      <w:marBottom w:val="0"/>
      <w:divBdr>
        <w:top w:val="none" w:sz="0" w:space="0" w:color="auto"/>
        <w:left w:val="none" w:sz="0" w:space="0" w:color="auto"/>
        <w:bottom w:val="none" w:sz="0" w:space="0" w:color="auto"/>
        <w:right w:val="none" w:sz="0" w:space="0" w:color="auto"/>
      </w:divBdr>
    </w:div>
    <w:div w:id="2098135861">
      <w:bodyDiv w:val="1"/>
      <w:marLeft w:val="0"/>
      <w:marRight w:val="0"/>
      <w:marTop w:val="0"/>
      <w:marBottom w:val="0"/>
      <w:divBdr>
        <w:top w:val="none" w:sz="0" w:space="0" w:color="auto"/>
        <w:left w:val="none" w:sz="0" w:space="0" w:color="auto"/>
        <w:bottom w:val="none" w:sz="0" w:space="0" w:color="auto"/>
        <w:right w:val="none" w:sz="0" w:space="0" w:color="auto"/>
      </w:divBdr>
    </w:div>
    <w:div w:id="2133551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sasa.solujic@sei.org"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sasa.solujic@sei.org"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www.sei.org"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94C02F5D51462438F4C5438879580E2" ma:contentTypeVersion="15" ma:contentTypeDescription="Create a new document." ma:contentTypeScope="" ma:versionID="0a58eb4c3473ed944ac32c493a9065e9">
  <xsd:schema xmlns:xsd="http://www.w3.org/2001/XMLSchema" xmlns:xs="http://www.w3.org/2001/XMLSchema" xmlns:p="http://schemas.microsoft.com/office/2006/metadata/properties" xmlns:ns2="067a2516-3c58-40bd-af44-a578b557d77d" xmlns:ns3="c147ac39-b919-4f5c-bd95-0000eac9544e" targetNamespace="http://schemas.microsoft.com/office/2006/metadata/properties" ma:root="true" ma:fieldsID="2532d5155e7766937039f23e634c0352" ns2:_="" ns3:_="">
    <xsd:import namespace="067a2516-3c58-40bd-af44-a578b557d77d"/>
    <xsd:import namespace="c147ac39-b919-4f5c-bd95-0000eac954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7a2516-3c58-40bd-af44-a578b557d77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4d65f548-99a4-4bb5-b259-3e1784140891}" ma:internalName="TaxCatchAll" ma:showField="CatchAllData" ma:web="067a2516-3c58-40bd-af44-a578b557d77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47ac39-b919-4f5c-bd95-0000eac954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c5b9f97-a3a9-4673-b973-1f963bf50aa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haredWithUsers xmlns="067a2516-3c58-40bd-af44-a578b557d77d">
      <UserInfo>
        <DisplayName/>
        <AccountId xsi:nil="true"/>
        <AccountType/>
      </UserInfo>
    </SharedWithUsers>
    <lcf76f155ced4ddcb4097134ff3c332f xmlns="c147ac39-b919-4f5c-bd95-0000eac9544e">
      <Terms xmlns="http://schemas.microsoft.com/office/infopath/2007/PartnerControls"/>
    </lcf76f155ced4ddcb4097134ff3c332f>
    <TaxCatchAll xmlns="067a2516-3c58-40bd-af44-a578b557d77d" xsi:nil="true"/>
  </documentManagement>
</p:properties>
</file>

<file path=customXml/itemProps1.xml><?xml version="1.0" encoding="utf-8"?>
<ds:datastoreItem xmlns:ds="http://schemas.openxmlformats.org/officeDocument/2006/customXml" ds:itemID="{B641B239-BF79-4FAD-BA57-EFD8709D1904}">
  <ds:schemaRefs>
    <ds:schemaRef ds:uri="http://schemas.microsoft.com/sharepoint/v3/contenttype/forms"/>
  </ds:schemaRefs>
</ds:datastoreItem>
</file>

<file path=customXml/itemProps2.xml><?xml version="1.0" encoding="utf-8"?>
<ds:datastoreItem xmlns:ds="http://schemas.openxmlformats.org/officeDocument/2006/customXml" ds:itemID="{7C4B2BA6-9CA4-4C56-9A34-54F18E16DF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7a2516-3c58-40bd-af44-a578b557d77d"/>
    <ds:schemaRef ds:uri="c147ac39-b919-4f5c-bd95-0000eac954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0A3A09E-938D-40F3-8697-9CF4BE443DE4}">
  <ds:schemaRefs>
    <ds:schemaRef ds:uri="http://schemas.openxmlformats.org/officeDocument/2006/bibliography"/>
  </ds:schemaRefs>
</ds:datastoreItem>
</file>

<file path=customXml/itemProps4.xml><?xml version="1.0" encoding="utf-8"?>
<ds:datastoreItem xmlns:ds="http://schemas.openxmlformats.org/officeDocument/2006/customXml" ds:itemID="{D63EFA2B-F1E5-4A09-89C2-9062485E6FA7}"/>
</file>

<file path=docProps/app.xml><?xml version="1.0" encoding="utf-8"?>
<Properties xmlns="http://schemas.openxmlformats.org/officeDocument/2006/extended-properties" xmlns:vt="http://schemas.openxmlformats.org/officeDocument/2006/docPropsVTypes">
  <Template>Normal</Template>
  <TotalTime>100</TotalTime>
  <Pages>10</Pages>
  <Words>2750</Words>
  <Characters>15679</Characters>
  <Application>Microsoft Office Word</Application>
  <DocSecurity>0</DocSecurity>
  <Lines>130</Lines>
  <Paragraphs>36</Paragraphs>
  <ScaleCrop>false</ScaleCrop>
  <Company>Naturvårdsverket</Company>
  <LinksUpToDate>false</LinksUpToDate>
  <CharactersWithSpaces>18393</CharactersWithSpaces>
  <SharedDoc>false</SharedDoc>
  <HLinks>
    <vt:vector size="192" baseType="variant">
      <vt:variant>
        <vt:i4>5242923</vt:i4>
      </vt:variant>
      <vt:variant>
        <vt:i4>204</vt:i4>
      </vt:variant>
      <vt:variant>
        <vt:i4>0</vt:i4>
      </vt:variant>
      <vt:variant>
        <vt:i4>5</vt:i4>
      </vt:variant>
      <vt:variant>
        <vt:lpwstr/>
      </vt:variant>
      <vt:variant>
        <vt:lpwstr>_4.1.2_Technical_proposal</vt:lpwstr>
      </vt:variant>
      <vt:variant>
        <vt:i4>5242923</vt:i4>
      </vt:variant>
      <vt:variant>
        <vt:i4>201</vt:i4>
      </vt:variant>
      <vt:variant>
        <vt:i4>0</vt:i4>
      </vt:variant>
      <vt:variant>
        <vt:i4>5</vt:i4>
      </vt:variant>
      <vt:variant>
        <vt:lpwstr/>
      </vt:variant>
      <vt:variant>
        <vt:lpwstr>_4.1.2_Technical_proposal</vt:lpwstr>
      </vt:variant>
      <vt:variant>
        <vt:i4>5242923</vt:i4>
      </vt:variant>
      <vt:variant>
        <vt:i4>198</vt:i4>
      </vt:variant>
      <vt:variant>
        <vt:i4>0</vt:i4>
      </vt:variant>
      <vt:variant>
        <vt:i4>5</vt:i4>
      </vt:variant>
      <vt:variant>
        <vt:lpwstr/>
      </vt:variant>
      <vt:variant>
        <vt:lpwstr>_4.1.2_Technical_proposal</vt:lpwstr>
      </vt:variant>
      <vt:variant>
        <vt:i4>5242923</vt:i4>
      </vt:variant>
      <vt:variant>
        <vt:i4>195</vt:i4>
      </vt:variant>
      <vt:variant>
        <vt:i4>0</vt:i4>
      </vt:variant>
      <vt:variant>
        <vt:i4>5</vt:i4>
      </vt:variant>
      <vt:variant>
        <vt:lpwstr/>
      </vt:variant>
      <vt:variant>
        <vt:lpwstr>_4.1.2_Technical_proposal</vt:lpwstr>
      </vt:variant>
      <vt:variant>
        <vt:i4>4587561</vt:i4>
      </vt:variant>
      <vt:variant>
        <vt:i4>177</vt:i4>
      </vt:variant>
      <vt:variant>
        <vt:i4>0</vt:i4>
      </vt:variant>
      <vt:variant>
        <vt:i4>5</vt:i4>
      </vt:variant>
      <vt:variant>
        <vt:lpwstr>mailto:sasa.solujic@sei.org</vt:lpwstr>
      </vt:variant>
      <vt:variant>
        <vt:lpwstr/>
      </vt:variant>
      <vt:variant>
        <vt:i4>4587561</vt:i4>
      </vt:variant>
      <vt:variant>
        <vt:i4>156</vt:i4>
      </vt:variant>
      <vt:variant>
        <vt:i4>0</vt:i4>
      </vt:variant>
      <vt:variant>
        <vt:i4>5</vt:i4>
      </vt:variant>
      <vt:variant>
        <vt:lpwstr>mailto:sasa.solujic@sei.org</vt:lpwstr>
      </vt:variant>
      <vt:variant>
        <vt:lpwstr/>
      </vt:variant>
      <vt:variant>
        <vt:i4>6160466</vt:i4>
      </vt:variant>
      <vt:variant>
        <vt:i4>153</vt:i4>
      </vt:variant>
      <vt:variant>
        <vt:i4>0</vt:i4>
      </vt:variant>
      <vt:variant>
        <vt:i4>5</vt:i4>
      </vt:variant>
      <vt:variant>
        <vt:lpwstr>https://www.sei.org/</vt:lpwstr>
      </vt:variant>
      <vt:variant>
        <vt:lpwstr/>
      </vt:variant>
      <vt:variant>
        <vt:i4>1441844</vt:i4>
      </vt:variant>
      <vt:variant>
        <vt:i4>146</vt:i4>
      </vt:variant>
      <vt:variant>
        <vt:i4>0</vt:i4>
      </vt:variant>
      <vt:variant>
        <vt:i4>5</vt:i4>
      </vt:variant>
      <vt:variant>
        <vt:lpwstr/>
      </vt:variant>
      <vt:variant>
        <vt:lpwstr>_Toc152240363</vt:lpwstr>
      </vt:variant>
      <vt:variant>
        <vt:i4>1441844</vt:i4>
      </vt:variant>
      <vt:variant>
        <vt:i4>140</vt:i4>
      </vt:variant>
      <vt:variant>
        <vt:i4>0</vt:i4>
      </vt:variant>
      <vt:variant>
        <vt:i4>5</vt:i4>
      </vt:variant>
      <vt:variant>
        <vt:lpwstr/>
      </vt:variant>
      <vt:variant>
        <vt:lpwstr>_Toc152240362</vt:lpwstr>
      </vt:variant>
      <vt:variant>
        <vt:i4>1441844</vt:i4>
      </vt:variant>
      <vt:variant>
        <vt:i4>134</vt:i4>
      </vt:variant>
      <vt:variant>
        <vt:i4>0</vt:i4>
      </vt:variant>
      <vt:variant>
        <vt:i4>5</vt:i4>
      </vt:variant>
      <vt:variant>
        <vt:lpwstr/>
      </vt:variant>
      <vt:variant>
        <vt:lpwstr>_Toc152240361</vt:lpwstr>
      </vt:variant>
      <vt:variant>
        <vt:i4>1441844</vt:i4>
      </vt:variant>
      <vt:variant>
        <vt:i4>128</vt:i4>
      </vt:variant>
      <vt:variant>
        <vt:i4>0</vt:i4>
      </vt:variant>
      <vt:variant>
        <vt:i4>5</vt:i4>
      </vt:variant>
      <vt:variant>
        <vt:lpwstr/>
      </vt:variant>
      <vt:variant>
        <vt:lpwstr>_Toc152240360</vt:lpwstr>
      </vt:variant>
      <vt:variant>
        <vt:i4>1376308</vt:i4>
      </vt:variant>
      <vt:variant>
        <vt:i4>122</vt:i4>
      </vt:variant>
      <vt:variant>
        <vt:i4>0</vt:i4>
      </vt:variant>
      <vt:variant>
        <vt:i4>5</vt:i4>
      </vt:variant>
      <vt:variant>
        <vt:lpwstr/>
      </vt:variant>
      <vt:variant>
        <vt:lpwstr>_Toc152240359</vt:lpwstr>
      </vt:variant>
      <vt:variant>
        <vt:i4>1376308</vt:i4>
      </vt:variant>
      <vt:variant>
        <vt:i4>116</vt:i4>
      </vt:variant>
      <vt:variant>
        <vt:i4>0</vt:i4>
      </vt:variant>
      <vt:variant>
        <vt:i4>5</vt:i4>
      </vt:variant>
      <vt:variant>
        <vt:lpwstr/>
      </vt:variant>
      <vt:variant>
        <vt:lpwstr>_Toc152240358</vt:lpwstr>
      </vt:variant>
      <vt:variant>
        <vt:i4>1376308</vt:i4>
      </vt:variant>
      <vt:variant>
        <vt:i4>110</vt:i4>
      </vt:variant>
      <vt:variant>
        <vt:i4>0</vt:i4>
      </vt:variant>
      <vt:variant>
        <vt:i4>5</vt:i4>
      </vt:variant>
      <vt:variant>
        <vt:lpwstr/>
      </vt:variant>
      <vt:variant>
        <vt:lpwstr>_Toc152240357</vt:lpwstr>
      </vt:variant>
      <vt:variant>
        <vt:i4>1376308</vt:i4>
      </vt:variant>
      <vt:variant>
        <vt:i4>104</vt:i4>
      </vt:variant>
      <vt:variant>
        <vt:i4>0</vt:i4>
      </vt:variant>
      <vt:variant>
        <vt:i4>5</vt:i4>
      </vt:variant>
      <vt:variant>
        <vt:lpwstr/>
      </vt:variant>
      <vt:variant>
        <vt:lpwstr>_Toc152240356</vt:lpwstr>
      </vt:variant>
      <vt:variant>
        <vt:i4>1376308</vt:i4>
      </vt:variant>
      <vt:variant>
        <vt:i4>98</vt:i4>
      </vt:variant>
      <vt:variant>
        <vt:i4>0</vt:i4>
      </vt:variant>
      <vt:variant>
        <vt:i4>5</vt:i4>
      </vt:variant>
      <vt:variant>
        <vt:lpwstr/>
      </vt:variant>
      <vt:variant>
        <vt:lpwstr>_Toc152240355</vt:lpwstr>
      </vt:variant>
      <vt:variant>
        <vt:i4>1376308</vt:i4>
      </vt:variant>
      <vt:variant>
        <vt:i4>92</vt:i4>
      </vt:variant>
      <vt:variant>
        <vt:i4>0</vt:i4>
      </vt:variant>
      <vt:variant>
        <vt:i4>5</vt:i4>
      </vt:variant>
      <vt:variant>
        <vt:lpwstr/>
      </vt:variant>
      <vt:variant>
        <vt:lpwstr>_Toc152240354</vt:lpwstr>
      </vt:variant>
      <vt:variant>
        <vt:i4>1376308</vt:i4>
      </vt:variant>
      <vt:variant>
        <vt:i4>86</vt:i4>
      </vt:variant>
      <vt:variant>
        <vt:i4>0</vt:i4>
      </vt:variant>
      <vt:variant>
        <vt:i4>5</vt:i4>
      </vt:variant>
      <vt:variant>
        <vt:lpwstr/>
      </vt:variant>
      <vt:variant>
        <vt:lpwstr>_Toc152240353</vt:lpwstr>
      </vt:variant>
      <vt:variant>
        <vt:i4>1376308</vt:i4>
      </vt:variant>
      <vt:variant>
        <vt:i4>80</vt:i4>
      </vt:variant>
      <vt:variant>
        <vt:i4>0</vt:i4>
      </vt:variant>
      <vt:variant>
        <vt:i4>5</vt:i4>
      </vt:variant>
      <vt:variant>
        <vt:lpwstr/>
      </vt:variant>
      <vt:variant>
        <vt:lpwstr>_Toc152240352</vt:lpwstr>
      </vt:variant>
      <vt:variant>
        <vt:i4>1376308</vt:i4>
      </vt:variant>
      <vt:variant>
        <vt:i4>74</vt:i4>
      </vt:variant>
      <vt:variant>
        <vt:i4>0</vt:i4>
      </vt:variant>
      <vt:variant>
        <vt:i4>5</vt:i4>
      </vt:variant>
      <vt:variant>
        <vt:lpwstr/>
      </vt:variant>
      <vt:variant>
        <vt:lpwstr>_Toc152240351</vt:lpwstr>
      </vt:variant>
      <vt:variant>
        <vt:i4>1376308</vt:i4>
      </vt:variant>
      <vt:variant>
        <vt:i4>68</vt:i4>
      </vt:variant>
      <vt:variant>
        <vt:i4>0</vt:i4>
      </vt:variant>
      <vt:variant>
        <vt:i4>5</vt:i4>
      </vt:variant>
      <vt:variant>
        <vt:lpwstr/>
      </vt:variant>
      <vt:variant>
        <vt:lpwstr>_Toc152240350</vt:lpwstr>
      </vt:variant>
      <vt:variant>
        <vt:i4>1310772</vt:i4>
      </vt:variant>
      <vt:variant>
        <vt:i4>62</vt:i4>
      </vt:variant>
      <vt:variant>
        <vt:i4>0</vt:i4>
      </vt:variant>
      <vt:variant>
        <vt:i4>5</vt:i4>
      </vt:variant>
      <vt:variant>
        <vt:lpwstr/>
      </vt:variant>
      <vt:variant>
        <vt:lpwstr>_Toc152240349</vt:lpwstr>
      </vt:variant>
      <vt:variant>
        <vt:i4>1310772</vt:i4>
      </vt:variant>
      <vt:variant>
        <vt:i4>56</vt:i4>
      </vt:variant>
      <vt:variant>
        <vt:i4>0</vt:i4>
      </vt:variant>
      <vt:variant>
        <vt:i4>5</vt:i4>
      </vt:variant>
      <vt:variant>
        <vt:lpwstr/>
      </vt:variant>
      <vt:variant>
        <vt:lpwstr>_Toc152240348</vt:lpwstr>
      </vt:variant>
      <vt:variant>
        <vt:i4>1310772</vt:i4>
      </vt:variant>
      <vt:variant>
        <vt:i4>50</vt:i4>
      </vt:variant>
      <vt:variant>
        <vt:i4>0</vt:i4>
      </vt:variant>
      <vt:variant>
        <vt:i4>5</vt:i4>
      </vt:variant>
      <vt:variant>
        <vt:lpwstr/>
      </vt:variant>
      <vt:variant>
        <vt:lpwstr>_Toc152240347</vt:lpwstr>
      </vt:variant>
      <vt:variant>
        <vt:i4>1310772</vt:i4>
      </vt:variant>
      <vt:variant>
        <vt:i4>44</vt:i4>
      </vt:variant>
      <vt:variant>
        <vt:i4>0</vt:i4>
      </vt:variant>
      <vt:variant>
        <vt:i4>5</vt:i4>
      </vt:variant>
      <vt:variant>
        <vt:lpwstr/>
      </vt:variant>
      <vt:variant>
        <vt:lpwstr>_Toc152240346</vt:lpwstr>
      </vt:variant>
      <vt:variant>
        <vt:i4>1310772</vt:i4>
      </vt:variant>
      <vt:variant>
        <vt:i4>38</vt:i4>
      </vt:variant>
      <vt:variant>
        <vt:i4>0</vt:i4>
      </vt:variant>
      <vt:variant>
        <vt:i4>5</vt:i4>
      </vt:variant>
      <vt:variant>
        <vt:lpwstr/>
      </vt:variant>
      <vt:variant>
        <vt:lpwstr>_Toc152240345</vt:lpwstr>
      </vt:variant>
      <vt:variant>
        <vt:i4>1310772</vt:i4>
      </vt:variant>
      <vt:variant>
        <vt:i4>32</vt:i4>
      </vt:variant>
      <vt:variant>
        <vt:i4>0</vt:i4>
      </vt:variant>
      <vt:variant>
        <vt:i4>5</vt:i4>
      </vt:variant>
      <vt:variant>
        <vt:lpwstr/>
      </vt:variant>
      <vt:variant>
        <vt:lpwstr>_Toc152240344</vt:lpwstr>
      </vt:variant>
      <vt:variant>
        <vt:i4>1310772</vt:i4>
      </vt:variant>
      <vt:variant>
        <vt:i4>26</vt:i4>
      </vt:variant>
      <vt:variant>
        <vt:i4>0</vt:i4>
      </vt:variant>
      <vt:variant>
        <vt:i4>5</vt:i4>
      </vt:variant>
      <vt:variant>
        <vt:lpwstr/>
      </vt:variant>
      <vt:variant>
        <vt:lpwstr>_Toc152240343</vt:lpwstr>
      </vt:variant>
      <vt:variant>
        <vt:i4>1310772</vt:i4>
      </vt:variant>
      <vt:variant>
        <vt:i4>20</vt:i4>
      </vt:variant>
      <vt:variant>
        <vt:i4>0</vt:i4>
      </vt:variant>
      <vt:variant>
        <vt:i4>5</vt:i4>
      </vt:variant>
      <vt:variant>
        <vt:lpwstr/>
      </vt:variant>
      <vt:variant>
        <vt:lpwstr>_Toc152240342</vt:lpwstr>
      </vt:variant>
      <vt:variant>
        <vt:i4>1310772</vt:i4>
      </vt:variant>
      <vt:variant>
        <vt:i4>14</vt:i4>
      </vt:variant>
      <vt:variant>
        <vt:i4>0</vt:i4>
      </vt:variant>
      <vt:variant>
        <vt:i4>5</vt:i4>
      </vt:variant>
      <vt:variant>
        <vt:lpwstr/>
      </vt:variant>
      <vt:variant>
        <vt:lpwstr>_Toc152240341</vt:lpwstr>
      </vt:variant>
      <vt:variant>
        <vt:i4>1310772</vt:i4>
      </vt:variant>
      <vt:variant>
        <vt:i4>8</vt:i4>
      </vt:variant>
      <vt:variant>
        <vt:i4>0</vt:i4>
      </vt:variant>
      <vt:variant>
        <vt:i4>5</vt:i4>
      </vt:variant>
      <vt:variant>
        <vt:lpwstr/>
      </vt:variant>
      <vt:variant>
        <vt:lpwstr>_Toc152240340</vt:lpwstr>
      </vt:variant>
      <vt:variant>
        <vt:i4>1245236</vt:i4>
      </vt:variant>
      <vt:variant>
        <vt:i4>2</vt:i4>
      </vt:variant>
      <vt:variant>
        <vt:i4>0</vt:i4>
      </vt:variant>
      <vt:variant>
        <vt:i4>5</vt:i4>
      </vt:variant>
      <vt:variant>
        <vt:lpwstr/>
      </vt:variant>
      <vt:variant>
        <vt:lpwstr>_Toc152240339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vildan.kukuljac@sei.org</dc:creator>
  <cp:keywords/>
  <cp:lastModifiedBy>Bora Hajdini</cp:lastModifiedBy>
  <cp:revision>84</cp:revision>
  <cp:lastPrinted>2016-04-28T22:15:00Z</cp:lastPrinted>
  <dcterms:created xsi:type="dcterms:W3CDTF">2023-12-04T13:28:00Z</dcterms:created>
  <dcterms:modified xsi:type="dcterms:W3CDTF">2026-01-05T15:17:00Z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0x010100194C02F5D51462438F4C5438879580E2</vt:lpwstr>
  </property>
  <property fmtid="{D5CDD505-2E9C-101B-9397-08002B2CF9AE}" pid="3" name="MediaServiceImageTags">
    <vt:lpwstr/>
  </property>
  <property fmtid="{D5CDD505-2E9C-101B-9397-08002B2CF9AE}" pid="4" name="Order">
    <vt:r8>410800</vt:r8>
  </property>
  <property fmtid="{D5CDD505-2E9C-101B-9397-08002B2CF9AE}" pid="5" name="ComplianceAssetId">
    <vt:lpwstr/>
  </property>
  <property fmtid="{D5CDD505-2E9C-101B-9397-08002B2CF9AE}" pid="6" name="_ExtendedDescription">
    <vt:lpwstr/>
  </property>
  <property fmtid="{D5CDD505-2E9C-101B-9397-08002B2CF9AE}" pid="7" name="TriggerFlowInfo">
    <vt:lpwstr/>
  </property>
</Properties>
</file>